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1BE" w:rsidRDefault="00BD4E81" w:rsidP="00BD4E81">
      <w:pPr>
        <w:jc w:val="center"/>
        <w:rPr>
          <w:b/>
          <w:snapToGrid w:val="0"/>
          <w:sz w:val="28"/>
          <w:szCs w:val="28"/>
          <w:lang w:val="bg-BG"/>
        </w:rPr>
      </w:pPr>
      <w:r>
        <w:rPr>
          <w:b/>
          <w:snapToGrid w:val="0"/>
          <w:sz w:val="28"/>
          <w:szCs w:val="28"/>
          <w:lang w:val="bg-BG"/>
        </w:rPr>
        <w:t>Техническа спецификация</w:t>
      </w:r>
    </w:p>
    <w:p w:rsidR="000208E0" w:rsidRPr="008969C8" w:rsidRDefault="008969C8" w:rsidP="00894BD9">
      <w:pPr>
        <w:rPr>
          <w:b/>
          <w:szCs w:val="24"/>
          <w:lang w:val="bg-BG"/>
        </w:rPr>
      </w:pPr>
      <w:r w:rsidRPr="008969C8">
        <w:rPr>
          <w:b/>
          <w:szCs w:val="24"/>
          <w:lang w:val="bg-BG"/>
        </w:rPr>
        <w:t xml:space="preserve">Организиране на участие в </w:t>
      </w:r>
      <w:r w:rsidRPr="008969C8">
        <w:rPr>
          <w:b/>
          <w:bCs/>
          <w:szCs w:val="24"/>
          <w:lang w:val="bg-BG"/>
        </w:rPr>
        <w:t xml:space="preserve">CES </w:t>
      </w:r>
      <w:proofErr w:type="spellStart"/>
      <w:r w:rsidRPr="008969C8">
        <w:rPr>
          <w:b/>
          <w:bCs/>
          <w:szCs w:val="24"/>
          <w:lang w:val="bg-BG"/>
        </w:rPr>
        <w:t>Las</w:t>
      </w:r>
      <w:proofErr w:type="spellEnd"/>
      <w:r w:rsidRPr="008969C8">
        <w:rPr>
          <w:b/>
          <w:bCs/>
          <w:szCs w:val="24"/>
          <w:lang w:val="bg-BG"/>
        </w:rPr>
        <w:t xml:space="preserve"> </w:t>
      </w:r>
      <w:proofErr w:type="spellStart"/>
      <w:r w:rsidRPr="008969C8">
        <w:rPr>
          <w:b/>
          <w:bCs/>
          <w:szCs w:val="24"/>
          <w:lang w:val="bg-BG"/>
        </w:rPr>
        <w:t>Vegas</w:t>
      </w:r>
      <w:proofErr w:type="spellEnd"/>
    </w:p>
    <w:p w:rsidR="00AA0C2A" w:rsidRPr="00CF3B37" w:rsidRDefault="00D35EB3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</w:t>
      </w:r>
      <w:r w:rsidR="005B35AD">
        <w:rPr>
          <w:bCs/>
          <w:szCs w:val="24"/>
          <w:lang w:val="bg-BG"/>
        </w:rPr>
        <w:t>сигурява</w:t>
      </w:r>
      <w:r>
        <w:rPr>
          <w:bCs/>
          <w:szCs w:val="24"/>
          <w:lang w:val="bg-BG"/>
        </w:rPr>
        <w:t>не на</w:t>
      </w:r>
      <w:r w:rsidR="005B35AD">
        <w:rPr>
          <w:bCs/>
          <w:szCs w:val="24"/>
          <w:lang w:val="bg-BG"/>
        </w:rPr>
        <w:t xml:space="preserve"> права за участие в изложението </w:t>
      </w:r>
      <w:r w:rsidR="0091540E">
        <w:rPr>
          <w:bCs/>
          <w:szCs w:val="24"/>
          <w:lang w:val="bg-BG"/>
        </w:rPr>
        <w:t>з</w:t>
      </w:r>
      <w:r w:rsidR="005B35AD">
        <w:rPr>
          <w:bCs/>
          <w:szCs w:val="24"/>
          <w:lang w:val="bg-BG"/>
        </w:rPr>
        <w:t>а 6 представители на клъстера/членове на клъстера</w:t>
      </w:r>
      <w:r w:rsidR="0091540E">
        <w:rPr>
          <w:bCs/>
          <w:szCs w:val="24"/>
          <w:lang w:val="bg-BG"/>
        </w:rPr>
        <w:t>.</w:t>
      </w:r>
    </w:p>
    <w:p w:rsidR="00AA0C2A" w:rsidRDefault="00D35EB3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="00AA0C2A" w:rsidRPr="00CF3B37">
        <w:rPr>
          <w:bCs/>
          <w:szCs w:val="24"/>
          <w:lang w:val="bg-BG"/>
        </w:rPr>
        <w:t xml:space="preserve">изложбена площ </w:t>
      </w:r>
      <w:r>
        <w:rPr>
          <w:bCs/>
          <w:szCs w:val="24"/>
          <w:lang w:val="bg-BG"/>
        </w:rPr>
        <w:t>от</w:t>
      </w:r>
      <w:r w:rsidR="00AA0C2A" w:rsidRPr="00CF3B37">
        <w:rPr>
          <w:bCs/>
          <w:szCs w:val="24"/>
          <w:lang w:val="bg-BG"/>
        </w:rPr>
        <w:t xml:space="preserve"> 36 м</w:t>
      </w:r>
      <w:r w:rsidR="00AA0C2A" w:rsidRPr="00CF3B37">
        <w:rPr>
          <w:bCs/>
          <w:szCs w:val="24"/>
          <w:vertAlign w:val="superscript"/>
          <w:lang w:val="bg-BG"/>
        </w:rPr>
        <w:t>2</w:t>
      </w:r>
      <w:r w:rsidR="008C1A2B" w:rsidRPr="008C1A2B">
        <w:rPr>
          <w:bCs/>
          <w:szCs w:val="24"/>
          <w:lang w:val="bg-BG"/>
        </w:rPr>
        <w:t xml:space="preserve"> </w:t>
      </w:r>
      <w:r w:rsidR="008C1A2B">
        <w:rPr>
          <w:bCs/>
          <w:szCs w:val="24"/>
          <w:lang w:val="bg-BG"/>
        </w:rPr>
        <w:t>с добро местоположение</w:t>
      </w:r>
      <w:r w:rsidR="005B35AD">
        <w:rPr>
          <w:bCs/>
          <w:szCs w:val="24"/>
          <w:lang w:val="bg-BG"/>
        </w:rPr>
        <w:t xml:space="preserve">, </w:t>
      </w:r>
      <w:r w:rsidR="008C1A2B">
        <w:rPr>
          <w:bCs/>
          <w:szCs w:val="24"/>
          <w:lang w:val="bg-BG"/>
        </w:rPr>
        <w:t xml:space="preserve">оформени съгласно изискванията на клъстера, </w:t>
      </w:r>
      <w:r w:rsidR="005B35AD">
        <w:rPr>
          <w:bCs/>
          <w:szCs w:val="24"/>
          <w:lang w:val="bg-BG"/>
        </w:rPr>
        <w:t>обзаведени с необходимата техника и мебелировка, захранени с електричество</w:t>
      </w:r>
      <w:r w:rsidR="008C1A2B">
        <w:rPr>
          <w:bCs/>
          <w:szCs w:val="24"/>
          <w:lang w:val="bg-BG"/>
        </w:rPr>
        <w:t xml:space="preserve"> и</w:t>
      </w:r>
      <w:r w:rsidR="005B35AD">
        <w:rPr>
          <w:bCs/>
          <w:szCs w:val="24"/>
          <w:lang w:val="bg-BG"/>
        </w:rPr>
        <w:t xml:space="preserve"> интернет</w:t>
      </w:r>
      <w:r>
        <w:rPr>
          <w:bCs/>
          <w:szCs w:val="24"/>
          <w:lang w:val="bg-BG"/>
        </w:rPr>
        <w:t>. В обхвата на услугата влизат:</w:t>
      </w:r>
    </w:p>
    <w:p w:rsidR="009A5BA5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="009A5BA5" w:rsidRPr="009A5BA5">
        <w:rPr>
          <w:bCs/>
          <w:szCs w:val="24"/>
          <w:lang w:val="bg-BG"/>
        </w:rPr>
        <w:t xml:space="preserve"> на общите части по дизайн</w:t>
      </w:r>
      <w:r w:rsidR="009A5BA5">
        <w:rPr>
          <w:bCs/>
          <w:szCs w:val="24"/>
          <w:lang w:val="bg-BG"/>
        </w:rPr>
        <w:t>,</w:t>
      </w:r>
      <w:r w:rsidR="009A5BA5" w:rsidRPr="009A5BA5">
        <w:rPr>
          <w:bCs/>
          <w:szCs w:val="24"/>
          <w:lang w:val="bg-BG"/>
        </w:rPr>
        <w:t xml:space="preserve"> одобрен от клъстера;</w:t>
      </w:r>
    </w:p>
    <w:p w:rsidR="009A5BA5" w:rsidRDefault="009A5BA5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9A5BA5">
        <w:rPr>
          <w:bCs/>
          <w:szCs w:val="24"/>
          <w:lang w:val="bg-BG"/>
        </w:rPr>
        <w:t>Добавяне на аксесоари според избрания и одобрен дизайн</w:t>
      </w:r>
      <w:r>
        <w:rPr>
          <w:bCs/>
          <w:szCs w:val="24"/>
          <w:lang w:val="bg-BG"/>
        </w:rPr>
        <w:t>;</w:t>
      </w:r>
    </w:p>
    <w:p w:rsidR="00054764" w:rsidRDefault="00054764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и поставяне в общите части на </w:t>
      </w:r>
      <w:r w:rsidRPr="009A5BA5">
        <w:rPr>
          <w:bCs/>
          <w:szCs w:val="24"/>
          <w:lang w:val="bg-BG"/>
        </w:rPr>
        <w:t>LED стена с максимално разстояние между пикселите 3</w:t>
      </w:r>
      <w:r>
        <w:rPr>
          <w:bCs/>
          <w:szCs w:val="24"/>
          <w:lang w:val="bg-BG"/>
        </w:rPr>
        <w:t xml:space="preserve"> </w:t>
      </w:r>
      <w:r w:rsidRPr="009A5BA5">
        <w:rPr>
          <w:bCs/>
          <w:szCs w:val="24"/>
          <w:lang w:val="bg-BG"/>
        </w:rPr>
        <w:t>мм</w:t>
      </w:r>
      <w:r>
        <w:rPr>
          <w:bCs/>
          <w:szCs w:val="24"/>
          <w:lang w:val="bg-BG"/>
        </w:rPr>
        <w:t>;</w:t>
      </w:r>
    </w:p>
    <w:p w:rsidR="00054764" w:rsidRPr="009A5BA5" w:rsidRDefault="00054764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Обособяване на </w:t>
      </w:r>
      <w:r w:rsidRPr="00054764">
        <w:rPr>
          <w:bCs/>
          <w:szCs w:val="24"/>
          <w:lang w:val="bg-BG"/>
        </w:rPr>
        <w:t>място за провеждане на срещи</w:t>
      </w:r>
      <w:r>
        <w:rPr>
          <w:bCs/>
          <w:szCs w:val="24"/>
          <w:lang w:val="bg-BG"/>
        </w:rPr>
        <w:t>,</w:t>
      </w:r>
      <w:r w:rsidRPr="00054764">
        <w:rPr>
          <w:bCs/>
          <w:szCs w:val="24"/>
          <w:lang w:val="bg-BG"/>
        </w:rPr>
        <w:t xml:space="preserve"> включващо маса, диван</w:t>
      </w:r>
      <w:r>
        <w:rPr>
          <w:bCs/>
          <w:szCs w:val="24"/>
          <w:lang w:val="bg-BG"/>
        </w:rPr>
        <w:t xml:space="preserve"> и</w:t>
      </w:r>
      <w:r w:rsidRPr="00054764">
        <w:rPr>
          <w:bCs/>
          <w:szCs w:val="24"/>
          <w:lang w:val="bg-BG"/>
        </w:rPr>
        <w:t xml:space="preserve"> столове за минимум 4 човек</w:t>
      </w:r>
      <w:r>
        <w:rPr>
          <w:bCs/>
          <w:szCs w:val="24"/>
          <w:lang w:val="bg-BG"/>
        </w:rPr>
        <w:t>а;</w:t>
      </w:r>
    </w:p>
    <w:p w:rsidR="00694058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Обособяване на секции</w:t>
      </w:r>
      <w:r w:rsidRPr="00694058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</w:t>
      </w:r>
      <w:r>
        <w:rPr>
          <w:bCs/>
          <w:szCs w:val="24"/>
          <w:lang w:val="bg-BG"/>
        </w:rPr>
        <w:t>;</w:t>
      </w:r>
    </w:p>
    <w:p w:rsidR="009A5BA5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="009A5BA5" w:rsidRPr="009A5BA5">
        <w:rPr>
          <w:bCs/>
          <w:szCs w:val="24"/>
          <w:lang w:val="bg-BG"/>
        </w:rPr>
        <w:t xml:space="preserve"> на обособените секции по дизайн</w:t>
      </w:r>
      <w:r w:rsidR="009A5BA5">
        <w:rPr>
          <w:bCs/>
          <w:szCs w:val="24"/>
          <w:lang w:val="bg-BG"/>
        </w:rPr>
        <w:t>,</w:t>
      </w:r>
      <w:r w:rsidR="009A5BA5"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694058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на панели със слотове за експонатите по </w:t>
      </w:r>
      <w:r w:rsidRPr="009A5BA5">
        <w:rPr>
          <w:bCs/>
          <w:szCs w:val="24"/>
          <w:lang w:val="bg-BG"/>
        </w:rPr>
        <w:t>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694058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694058">
        <w:rPr>
          <w:bCs/>
          <w:szCs w:val="24"/>
          <w:lang w:val="bg-BG"/>
        </w:rPr>
        <w:t>Вграждане на допълнителни компоненти и системи</w:t>
      </w:r>
      <w:r>
        <w:rPr>
          <w:bCs/>
          <w:szCs w:val="24"/>
          <w:lang w:val="bg-BG"/>
        </w:rPr>
        <w:t xml:space="preserve"> по задание на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продукти;</w:t>
      </w:r>
    </w:p>
    <w:p w:rsidR="009A5BA5" w:rsidRPr="009A5BA5" w:rsidRDefault="009A5BA5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</w:t>
      </w:r>
      <w:r w:rsidR="00054764">
        <w:rPr>
          <w:bCs/>
          <w:szCs w:val="24"/>
          <w:lang w:val="bg-BG"/>
        </w:rPr>
        <w:t xml:space="preserve">и поставяне в обособените секции </w:t>
      </w:r>
      <w:r>
        <w:rPr>
          <w:bCs/>
          <w:szCs w:val="24"/>
          <w:lang w:val="bg-BG"/>
        </w:rPr>
        <w:t>на м</w:t>
      </w:r>
      <w:r w:rsidRPr="009A5BA5">
        <w:rPr>
          <w:bCs/>
          <w:szCs w:val="24"/>
          <w:lang w:val="bg-BG"/>
        </w:rPr>
        <w:t>онитори с размер на диагонала не по-малък от 42 инча</w:t>
      </w:r>
      <w:r>
        <w:rPr>
          <w:bCs/>
          <w:szCs w:val="24"/>
          <w:lang w:val="bg-BG"/>
        </w:rPr>
        <w:t>;</w:t>
      </w:r>
    </w:p>
    <w:p w:rsidR="009A5BA5" w:rsidRDefault="00054764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на с</w:t>
      </w:r>
      <w:r w:rsidR="009A5BA5" w:rsidRPr="009A5BA5">
        <w:rPr>
          <w:bCs/>
          <w:szCs w:val="24"/>
          <w:lang w:val="bg-BG"/>
        </w:rPr>
        <w:t xml:space="preserve">тойки за таблети, мобилни телефони и системи против кражба </w:t>
      </w:r>
      <w:r w:rsidRPr="009A5BA5">
        <w:rPr>
          <w:bCs/>
          <w:szCs w:val="24"/>
          <w:lang w:val="bg-BG"/>
        </w:rPr>
        <w:t xml:space="preserve">както </w:t>
      </w:r>
      <w:r w:rsidR="009A5BA5" w:rsidRPr="009A5BA5">
        <w:rPr>
          <w:bCs/>
          <w:szCs w:val="24"/>
          <w:lang w:val="bg-BG"/>
        </w:rPr>
        <w:t xml:space="preserve">за тях, </w:t>
      </w:r>
      <w:r>
        <w:rPr>
          <w:bCs/>
          <w:szCs w:val="24"/>
          <w:lang w:val="bg-BG"/>
        </w:rPr>
        <w:t xml:space="preserve">така </w:t>
      </w:r>
      <w:r w:rsidR="009A5BA5" w:rsidRPr="009A5BA5">
        <w:rPr>
          <w:bCs/>
          <w:szCs w:val="24"/>
          <w:lang w:val="bg-BG"/>
        </w:rPr>
        <w:t>и за изложените експонати</w:t>
      </w:r>
      <w:r>
        <w:rPr>
          <w:bCs/>
          <w:szCs w:val="24"/>
          <w:lang w:val="bg-BG"/>
        </w:rPr>
        <w:t>;</w:t>
      </w:r>
    </w:p>
    <w:p w:rsidR="00054764" w:rsidRDefault="00054764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Pr="00054764">
        <w:rPr>
          <w:bCs/>
          <w:szCs w:val="24"/>
          <w:lang w:val="bg-BG"/>
        </w:rPr>
        <w:t xml:space="preserve">2 броя столове </w:t>
      </w:r>
      <w:r>
        <w:rPr>
          <w:bCs/>
          <w:szCs w:val="24"/>
          <w:lang w:val="bg-BG"/>
        </w:rPr>
        <w:t xml:space="preserve">за всяка отделна секция, </w:t>
      </w:r>
      <w:r w:rsidRPr="00054764">
        <w:rPr>
          <w:bCs/>
          <w:szCs w:val="24"/>
          <w:lang w:val="bg-BG"/>
        </w:rPr>
        <w:t>съобразени с</w:t>
      </w:r>
      <w:r>
        <w:rPr>
          <w:bCs/>
          <w:szCs w:val="24"/>
          <w:lang w:val="bg-BG"/>
        </w:rPr>
        <w:t xml:space="preserve"> одобрения дизайн;</w:t>
      </w:r>
    </w:p>
    <w:p w:rsidR="00193676" w:rsidRPr="00193676" w:rsidRDefault="00054764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ц</w:t>
      </w:r>
      <w:r w:rsidRPr="00054764">
        <w:rPr>
          <w:lang w:val="bg-BG"/>
        </w:rPr>
        <w:t>ентрално електрическо табло</w:t>
      </w:r>
      <w:r>
        <w:rPr>
          <w:lang w:val="bg-BG"/>
        </w:rPr>
        <w:t xml:space="preserve"> и </w:t>
      </w:r>
      <w:r w:rsidR="00193676">
        <w:rPr>
          <w:lang w:val="bg-BG"/>
        </w:rPr>
        <w:t>окабеляване до</w:t>
      </w:r>
      <w:r>
        <w:rPr>
          <w:lang w:val="bg-BG"/>
        </w:rPr>
        <w:t xml:space="preserve"> </w:t>
      </w:r>
      <w:r w:rsidR="00AA44AB">
        <w:rPr>
          <w:lang w:val="bg-BG"/>
        </w:rPr>
        <w:t xml:space="preserve">централната </w:t>
      </w:r>
      <w:r>
        <w:rPr>
          <w:lang w:val="bg-BG"/>
        </w:rPr>
        <w:t>електрическа система</w:t>
      </w:r>
      <w:r w:rsidR="00193676">
        <w:rPr>
          <w:lang w:val="bg-BG"/>
        </w:rPr>
        <w:t>;</w:t>
      </w:r>
    </w:p>
    <w:p w:rsidR="00054764" w:rsidRPr="00AA44AB" w:rsidRDefault="00193676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Осигуряване на електрозахранване</w:t>
      </w:r>
      <w:r w:rsidR="00AA44AB">
        <w:rPr>
          <w:lang w:val="bg-BG"/>
        </w:rPr>
        <w:t xml:space="preserve"> с мощност от минимум 10 </w:t>
      </w:r>
      <w:r w:rsidR="00AA44AB">
        <w:t>kW</w:t>
      </w:r>
      <w:r w:rsidR="00AA44AB">
        <w:rPr>
          <w:lang w:val="bg-BG"/>
        </w:rPr>
        <w:t>;</w:t>
      </w:r>
    </w:p>
    <w:p w:rsidR="00AA44AB" w:rsidRDefault="00AA44AB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л</w:t>
      </w:r>
      <w:r w:rsidRPr="00AA44AB">
        <w:rPr>
          <w:lang w:val="bg-BG"/>
        </w:rPr>
        <w:t>окално електрическо табло</w:t>
      </w:r>
      <w:r>
        <w:rPr>
          <w:lang w:val="bg-BG"/>
        </w:rPr>
        <w:t xml:space="preserve"> с</w:t>
      </w:r>
      <w:r w:rsidRPr="00AA44AB">
        <w:rPr>
          <w:lang w:val="bg-BG"/>
        </w:rPr>
        <w:t xml:space="preserve"> </w:t>
      </w:r>
      <w:r w:rsidRPr="00AA44AB">
        <w:rPr>
          <w:bCs/>
          <w:szCs w:val="24"/>
          <w:lang w:val="bg-BG"/>
        </w:rPr>
        <w:t xml:space="preserve">трансформатор </w:t>
      </w:r>
      <w:r w:rsidR="00193676">
        <w:rPr>
          <w:bCs/>
          <w:szCs w:val="24"/>
          <w:lang w:val="bg-BG"/>
        </w:rPr>
        <w:t xml:space="preserve">от </w:t>
      </w:r>
      <w:r w:rsidRPr="00AA44AB">
        <w:rPr>
          <w:bCs/>
          <w:szCs w:val="24"/>
          <w:lang w:val="bg-BG"/>
        </w:rPr>
        <w:t>110V</w:t>
      </w:r>
      <w:r w:rsidR="00193676">
        <w:rPr>
          <w:bCs/>
          <w:szCs w:val="24"/>
          <w:lang w:val="bg-BG"/>
        </w:rPr>
        <w:t xml:space="preserve"> към </w:t>
      </w:r>
      <w:r w:rsidRPr="00AA44AB">
        <w:rPr>
          <w:bCs/>
          <w:szCs w:val="24"/>
          <w:lang w:val="bg-BG"/>
        </w:rPr>
        <w:t>220V</w:t>
      </w:r>
      <w:r>
        <w:rPr>
          <w:lang w:val="bg-BG"/>
        </w:rPr>
        <w:t xml:space="preserve"> </w:t>
      </w:r>
      <w:r w:rsidRPr="00AA44AB">
        <w:rPr>
          <w:bCs/>
          <w:szCs w:val="24"/>
          <w:lang w:val="bg-BG"/>
        </w:rPr>
        <w:t xml:space="preserve">с мощност </w:t>
      </w:r>
      <w:r>
        <w:rPr>
          <w:bCs/>
          <w:szCs w:val="24"/>
          <w:lang w:val="bg-BG"/>
        </w:rPr>
        <w:t xml:space="preserve">от </w:t>
      </w:r>
      <w:r w:rsidRPr="00AA44AB">
        <w:rPr>
          <w:bCs/>
          <w:szCs w:val="24"/>
          <w:lang w:val="bg-BG"/>
        </w:rPr>
        <w:t>минимум 5</w:t>
      </w:r>
      <w:r>
        <w:rPr>
          <w:bCs/>
          <w:szCs w:val="24"/>
          <w:lang w:val="bg-BG"/>
        </w:rPr>
        <w:t xml:space="preserve"> </w:t>
      </w:r>
      <w:r>
        <w:t>kW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 xml:space="preserve">за </w:t>
      </w:r>
      <w:r w:rsidRPr="00AA44AB">
        <w:rPr>
          <w:bCs/>
          <w:szCs w:val="24"/>
          <w:lang w:val="bg-BG"/>
        </w:rPr>
        <w:t>всяк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обособен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секция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>и връзка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с централното </w:t>
      </w:r>
      <w:r w:rsidRPr="00054764">
        <w:rPr>
          <w:lang w:val="bg-BG"/>
        </w:rPr>
        <w:t>електрическо табло</w:t>
      </w:r>
      <w:r>
        <w:rPr>
          <w:bCs/>
          <w:szCs w:val="24"/>
          <w:lang w:val="bg-BG"/>
        </w:rPr>
        <w:t>;</w:t>
      </w:r>
    </w:p>
    <w:p w:rsidR="00193676" w:rsidRPr="00193676" w:rsidRDefault="00193676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proofErr w:type="spellStart"/>
      <w:r>
        <w:rPr>
          <w:bCs/>
          <w:szCs w:val="24"/>
          <w:lang w:val="bg-BG"/>
        </w:rPr>
        <w:t>Нисковолтово</w:t>
      </w:r>
      <w:proofErr w:type="spellEnd"/>
      <w:r>
        <w:rPr>
          <w:bCs/>
          <w:szCs w:val="24"/>
          <w:lang w:val="bg-BG"/>
        </w:rPr>
        <w:t xml:space="preserve"> о</w:t>
      </w:r>
      <w:r w:rsidRPr="00193676">
        <w:rPr>
          <w:bCs/>
          <w:szCs w:val="24"/>
          <w:lang w:val="bg-BG"/>
        </w:rPr>
        <w:t>кабеляване за напрежения 5</w:t>
      </w:r>
      <w:r>
        <w:rPr>
          <w:bCs/>
          <w:szCs w:val="24"/>
          <w:lang w:val="bg-BG"/>
        </w:rPr>
        <w:t>÷</w:t>
      </w:r>
      <w:r w:rsidRPr="00193676">
        <w:rPr>
          <w:bCs/>
          <w:szCs w:val="24"/>
          <w:lang w:val="bg-BG"/>
        </w:rPr>
        <w:t>24V</w:t>
      </w:r>
      <w:r>
        <w:rPr>
          <w:bCs/>
          <w:szCs w:val="24"/>
          <w:lang w:val="bg-BG"/>
        </w:rPr>
        <w:t xml:space="preserve"> и осигуряване на</w:t>
      </w:r>
      <w:r w:rsidRPr="00193676">
        <w:rPr>
          <w:bCs/>
          <w:szCs w:val="24"/>
          <w:lang w:val="bg-BG"/>
        </w:rPr>
        <w:t xml:space="preserve"> трансформатори от 220V </w:t>
      </w:r>
      <w:r w:rsidRPr="00193676">
        <w:rPr>
          <w:lang w:val="bg-BG"/>
        </w:rPr>
        <w:t>към</w:t>
      </w:r>
      <w:r w:rsidRPr="00193676">
        <w:rPr>
          <w:bCs/>
          <w:szCs w:val="24"/>
          <w:lang w:val="bg-BG"/>
        </w:rPr>
        <w:t xml:space="preserve"> съответното напрежение </w:t>
      </w:r>
      <w:r>
        <w:rPr>
          <w:bCs/>
          <w:szCs w:val="24"/>
          <w:lang w:val="bg-BG"/>
        </w:rPr>
        <w:t>за всяка отделна секция;</w:t>
      </w:r>
    </w:p>
    <w:p w:rsidR="00193676" w:rsidRPr="00193676" w:rsidRDefault="00193676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193676">
        <w:rPr>
          <w:bCs/>
          <w:szCs w:val="24"/>
          <w:lang w:val="bg-BG"/>
        </w:rPr>
        <w:t xml:space="preserve">Мултимедийно окабеляване за монитор/проектор </w:t>
      </w:r>
      <w:r>
        <w:rPr>
          <w:bCs/>
          <w:szCs w:val="24"/>
          <w:lang w:val="bg-BG"/>
        </w:rPr>
        <w:t>за всяка отделна секция;</w:t>
      </w:r>
    </w:p>
    <w:p w:rsidR="00193676" w:rsidRDefault="00193676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</w:rPr>
        <w:t>LAN</w:t>
      </w:r>
      <w:r>
        <w:rPr>
          <w:bCs/>
          <w:szCs w:val="24"/>
          <w:lang w:val="bg-BG"/>
        </w:rPr>
        <w:t xml:space="preserve"> </w:t>
      </w:r>
      <w:r w:rsidR="00694058" w:rsidRPr="00193676">
        <w:rPr>
          <w:bCs/>
          <w:szCs w:val="24"/>
          <w:lang w:val="bg-BG"/>
        </w:rPr>
        <w:t>окабеляване</w:t>
      </w:r>
      <w:r w:rsidR="00694058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до всяка </w:t>
      </w:r>
      <w:r w:rsidR="00D35EB3">
        <w:rPr>
          <w:bCs/>
          <w:szCs w:val="24"/>
          <w:lang w:val="bg-BG"/>
        </w:rPr>
        <w:t xml:space="preserve">отделна секция </w:t>
      </w:r>
      <w:r>
        <w:rPr>
          <w:bCs/>
          <w:szCs w:val="24"/>
          <w:lang w:val="bg-BG"/>
        </w:rPr>
        <w:t>и свързване към Интернет;</w:t>
      </w:r>
    </w:p>
    <w:p w:rsidR="00193676" w:rsidRDefault="00193676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 възможност за д</w:t>
      </w:r>
      <w:r w:rsidRPr="00193676">
        <w:rPr>
          <w:bCs/>
          <w:szCs w:val="24"/>
          <w:lang w:val="bg-BG"/>
        </w:rPr>
        <w:t xml:space="preserve">истанционно управление на осветлението с възможност за </w:t>
      </w:r>
      <w:proofErr w:type="spellStart"/>
      <w:r w:rsidRPr="00193676">
        <w:rPr>
          <w:bCs/>
          <w:szCs w:val="24"/>
          <w:lang w:val="bg-BG"/>
        </w:rPr>
        <w:t>димиране</w:t>
      </w:r>
      <w:proofErr w:type="spellEnd"/>
      <w:r>
        <w:rPr>
          <w:bCs/>
          <w:szCs w:val="24"/>
          <w:lang w:val="bg-BG"/>
        </w:rPr>
        <w:t>;</w:t>
      </w:r>
    </w:p>
    <w:p w:rsidR="009A5BA5" w:rsidRPr="001E198B" w:rsidRDefault="00694058" w:rsidP="00444553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1E198B">
        <w:rPr>
          <w:bCs/>
          <w:szCs w:val="24"/>
          <w:lang w:val="bg-BG"/>
        </w:rPr>
        <w:t xml:space="preserve">Осигуряване на възможност за дистанционно управление на </w:t>
      </w:r>
      <w:r w:rsidR="00193676" w:rsidRPr="001E198B">
        <w:rPr>
          <w:bCs/>
          <w:szCs w:val="24"/>
          <w:lang w:val="bg-BG"/>
        </w:rPr>
        <w:t>подаването на напрежение към щанда, с възможност за следене на консумацията</w:t>
      </w:r>
      <w:r w:rsidR="001E198B" w:rsidRPr="001E198B">
        <w:rPr>
          <w:bCs/>
          <w:szCs w:val="24"/>
          <w:lang w:val="bg-BG"/>
        </w:rPr>
        <w:t>.</w:t>
      </w:r>
    </w:p>
    <w:p w:rsidR="00AA0C2A" w:rsidRPr="00CF3B37" w:rsidRDefault="00AA0C2A" w:rsidP="00AA0C2A">
      <w:pPr>
        <w:autoSpaceDE w:val="0"/>
        <w:rPr>
          <w:bCs/>
          <w:szCs w:val="24"/>
          <w:lang w:val="bg-BG"/>
        </w:rPr>
      </w:pPr>
      <w:r w:rsidRPr="00CF3B37">
        <w:rPr>
          <w:bCs/>
          <w:szCs w:val="24"/>
          <w:lang w:val="bg-BG"/>
        </w:rPr>
        <w:t xml:space="preserve">Транспортиране на експонати </w:t>
      </w:r>
      <w:r w:rsidR="008C1A2B">
        <w:rPr>
          <w:bCs/>
          <w:szCs w:val="24"/>
          <w:lang w:val="bg-BG"/>
        </w:rPr>
        <w:t>с подходящ транспорт от София до изложбената площ</w:t>
      </w:r>
      <w:r w:rsidR="005066B7">
        <w:rPr>
          <w:bCs/>
          <w:szCs w:val="24"/>
          <w:lang w:val="bg-BG"/>
        </w:rPr>
        <w:t xml:space="preserve"> и обратно</w:t>
      </w:r>
      <w:r w:rsidR="008C1A2B">
        <w:rPr>
          <w:bCs/>
          <w:szCs w:val="24"/>
          <w:lang w:val="bg-BG"/>
        </w:rPr>
        <w:t>, с вкл. всички съпътстващи товаро-разтоварни и логистични услуги</w:t>
      </w:r>
      <w:r w:rsidR="0091540E">
        <w:rPr>
          <w:bCs/>
          <w:szCs w:val="24"/>
          <w:lang w:val="bg-BG"/>
        </w:rPr>
        <w:t>.</w:t>
      </w:r>
    </w:p>
    <w:p w:rsidR="00AA0C2A" w:rsidRPr="00CF3B37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</w:t>
      </w:r>
      <w:r w:rsidR="00AA0C2A" w:rsidRPr="00CF3B3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самолетни билети</w:t>
      </w:r>
      <w:r w:rsidR="005066B7" w:rsidRPr="005066B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 xml:space="preserve">от София до Лас </w:t>
      </w:r>
      <w:proofErr w:type="spellStart"/>
      <w:r w:rsidR="005066B7">
        <w:rPr>
          <w:bCs/>
          <w:szCs w:val="24"/>
          <w:lang w:val="bg-BG"/>
        </w:rPr>
        <w:t>Вегас</w:t>
      </w:r>
      <w:proofErr w:type="spellEnd"/>
      <w:r w:rsidR="005066B7">
        <w:rPr>
          <w:bCs/>
          <w:szCs w:val="24"/>
          <w:lang w:val="bg-BG"/>
        </w:rPr>
        <w:t xml:space="preserve"> и обратно, визи за САЩ, довеждащ и отвеждащ наземен транспорт за </w:t>
      </w:r>
      <w:r w:rsidR="00AA0C2A" w:rsidRPr="00CF3B37">
        <w:rPr>
          <w:bCs/>
          <w:szCs w:val="24"/>
          <w:lang w:val="bg-BG"/>
        </w:rPr>
        <w:t>6 участника</w:t>
      </w:r>
      <w:r>
        <w:rPr>
          <w:bCs/>
          <w:szCs w:val="24"/>
          <w:lang w:val="bg-BG"/>
        </w:rPr>
        <w:t>.</w:t>
      </w:r>
    </w:p>
    <w:p w:rsidR="00AA0C2A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</w:t>
      </w:r>
      <w:r w:rsidR="005066B7">
        <w:rPr>
          <w:bCs/>
          <w:szCs w:val="24"/>
          <w:lang w:val="bg-BG"/>
        </w:rPr>
        <w:t>сигурява</w:t>
      </w:r>
      <w:r>
        <w:rPr>
          <w:bCs/>
          <w:szCs w:val="24"/>
          <w:lang w:val="bg-BG"/>
        </w:rPr>
        <w:t>не на</w:t>
      </w:r>
      <w:r w:rsidR="005066B7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място/а за настаняване, намиращо/и се в близост до изложбената площ и одобрено/и от участниците</w:t>
      </w:r>
      <w:r w:rsidRPr="00CF3B37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="00AA0C2A" w:rsidRPr="00CF3B37">
        <w:rPr>
          <w:bCs/>
          <w:szCs w:val="24"/>
          <w:lang w:val="bg-BG"/>
        </w:rPr>
        <w:t>6 нощувки</w:t>
      </w:r>
      <w:r w:rsidR="005066B7">
        <w:rPr>
          <w:bCs/>
          <w:szCs w:val="24"/>
          <w:lang w:val="bg-BG"/>
        </w:rPr>
        <w:t xml:space="preserve"> на </w:t>
      </w:r>
      <w:r w:rsidR="005066B7" w:rsidRPr="00CF3B37">
        <w:rPr>
          <w:bCs/>
          <w:szCs w:val="24"/>
          <w:lang w:val="bg-BG"/>
        </w:rPr>
        <w:t>6 участника</w:t>
      </w:r>
      <w:r>
        <w:rPr>
          <w:bCs/>
          <w:szCs w:val="24"/>
          <w:lang w:val="bg-BG"/>
        </w:rPr>
        <w:t>.</w:t>
      </w:r>
    </w:p>
    <w:p w:rsidR="004329FB" w:rsidRPr="00CF3B37" w:rsidRDefault="004329FB" w:rsidP="00AA0C2A">
      <w:pPr>
        <w:autoSpaceDE w:val="0"/>
        <w:rPr>
          <w:bCs/>
          <w:szCs w:val="24"/>
          <w:lang w:val="bg-BG"/>
        </w:rPr>
      </w:pPr>
    </w:p>
    <w:p w:rsidR="008969C8" w:rsidRPr="008969C8" w:rsidRDefault="008969C8" w:rsidP="00AA0C2A">
      <w:pPr>
        <w:autoSpaceDE w:val="0"/>
        <w:rPr>
          <w:b/>
          <w:bCs/>
          <w:szCs w:val="24"/>
          <w:lang w:val="bg-BG"/>
        </w:rPr>
      </w:pPr>
      <w:r w:rsidRPr="008969C8">
        <w:rPr>
          <w:b/>
          <w:szCs w:val="24"/>
          <w:lang w:val="bg-BG"/>
        </w:rPr>
        <w:lastRenderedPageBreak/>
        <w:t>Организиране на участие в</w:t>
      </w:r>
      <w:r w:rsidRPr="008969C8">
        <w:rPr>
          <w:b/>
          <w:bCs/>
          <w:szCs w:val="24"/>
          <w:lang w:val="bg-BG"/>
        </w:rPr>
        <w:t xml:space="preserve"> </w:t>
      </w:r>
      <w:proofErr w:type="spellStart"/>
      <w:r w:rsidRPr="008969C8">
        <w:rPr>
          <w:b/>
          <w:bCs/>
          <w:szCs w:val="24"/>
          <w:lang w:val="bg-BG"/>
        </w:rPr>
        <w:t>Mobile</w:t>
      </w:r>
      <w:proofErr w:type="spellEnd"/>
      <w:r w:rsidRPr="008969C8">
        <w:rPr>
          <w:b/>
          <w:bCs/>
          <w:szCs w:val="24"/>
          <w:lang w:val="bg-BG"/>
        </w:rPr>
        <w:t xml:space="preserve"> World </w:t>
      </w:r>
      <w:proofErr w:type="spellStart"/>
      <w:r w:rsidRPr="008969C8">
        <w:rPr>
          <w:b/>
          <w:bCs/>
          <w:szCs w:val="24"/>
          <w:lang w:val="bg-BG"/>
        </w:rPr>
        <w:t>Congress</w:t>
      </w:r>
      <w:proofErr w:type="spellEnd"/>
      <w:r w:rsidRPr="008969C8">
        <w:rPr>
          <w:b/>
          <w:bCs/>
          <w:szCs w:val="24"/>
          <w:lang w:val="bg-BG"/>
        </w:rPr>
        <w:t xml:space="preserve"> </w:t>
      </w:r>
      <w:proofErr w:type="spellStart"/>
      <w:r w:rsidRPr="008969C8">
        <w:rPr>
          <w:b/>
          <w:bCs/>
          <w:szCs w:val="24"/>
          <w:lang w:val="bg-BG"/>
        </w:rPr>
        <w:t>Barcelona</w:t>
      </w:r>
      <w:proofErr w:type="spellEnd"/>
    </w:p>
    <w:p w:rsidR="00AA0C2A" w:rsidRPr="00CF3B37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 права за участие в изложението за</w:t>
      </w:r>
      <w:r w:rsidR="005B35AD">
        <w:rPr>
          <w:bCs/>
          <w:szCs w:val="24"/>
          <w:lang w:val="bg-BG"/>
        </w:rPr>
        <w:t xml:space="preserve"> 8 представители на клъстера/членове на клъстера</w:t>
      </w:r>
      <w:r>
        <w:rPr>
          <w:bCs/>
          <w:szCs w:val="24"/>
          <w:lang w:val="bg-BG"/>
        </w:rPr>
        <w:t>.</w:t>
      </w:r>
    </w:p>
    <w:p w:rsidR="0091540E" w:rsidRDefault="0091540E" w:rsidP="0091540E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="00AA0C2A" w:rsidRPr="00CF3B37">
        <w:rPr>
          <w:bCs/>
          <w:szCs w:val="24"/>
          <w:lang w:val="bg-BG"/>
        </w:rPr>
        <w:t xml:space="preserve">изложбена площ </w:t>
      </w:r>
      <w:r>
        <w:rPr>
          <w:bCs/>
          <w:szCs w:val="24"/>
          <w:lang w:val="bg-BG"/>
        </w:rPr>
        <w:t>от</w:t>
      </w:r>
      <w:r w:rsidR="00AA0C2A" w:rsidRPr="00CF3B37">
        <w:rPr>
          <w:bCs/>
          <w:szCs w:val="24"/>
          <w:lang w:val="bg-BG"/>
        </w:rPr>
        <w:t xml:space="preserve"> 36 м</w:t>
      </w:r>
      <w:r w:rsidR="00AA0C2A" w:rsidRPr="00CF3B37">
        <w:rPr>
          <w:bCs/>
          <w:szCs w:val="24"/>
          <w:vertAlign w:val="superscript"/>
          <w:lang w:val="bg-BG"/>
        </w:rPr>
        <w:t>2</w:t>
      </w:r>
      <w:r w:rsidR="008C1A2B" w:rsidRPr="008C1A2B">
        <w:rPr>
          <w:bCs/>
          <w:szCs w:val="24"/>
          <w:lang w:val="bg-BG"/>
        </w:rPr>
        <w:t xml:space="preserve"> </w:t>
      </w:r>
      <w:r w:rsidR="008C1A2B">
        <w:rPr>
          <w:bCs/>
          <w:szCs w:val="24"/>
          <w:lang w:val="bg-BG"/>
        </w:rPr>
        <w:t>с добро местоположение, оформени съгласно изискванията на клъстера, обзаведени с необходимата техника и мебелировка, захранени с електричество и интернет</w:t>
      </w:r>
      <w:r>
        <w:rPr>
          <w:bCs/>
          <w:szCs w:val="24"/>
          <w:lang w:val="bg-BG"/>
        </w:rPr>
        <w:t>. В обхвата на услугата влизат: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Pr="009A5BA5">
        <w:rPr>
          <w:bCs/>
          <w:szCs w:val="24"/>
          <w:lang w:val="bg-BG"/>
        </w:rPr>
        <w:t xml:space="preserve"> на общите части по 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клъстера;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9A5BA5">
        <w:rPr>
          <w:bCs/>
          <w:szCs w:val="24"/>
          <w:lang w:val="bg-BG"/>
        </w:rPr>
        <w:t>Добавяне на аксесоари според избрания и одобрен дизайн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и поставяне в общите части на </w:t>
      </w:r>
      <w:r w:rsidRPr="009A5BA5">
        <w:rPr>
          <w:bCs/>
          <w:szCs w:val="24"/>
          <w:lang w:val="bg-BG"/>
        </w:rPr>
        <w:t>LED стена с максимално разстояние между пикселите 3</w:t>
      </w:r>
      <w:r>
        <w:rPr>
          <w:bCs/>
          <w:szCs w:val="24"/>
          <w:lang w:val="bg-BG"/>
        </w:rPr>
        <w:t xml:space="preserve"> </w:t>
      </w:r>
      <w:r w:rsidRPr="009A5BA5">
        <w:rPr>
          <w:bCs/>
          <w:szCs w:val="24"/>
          <w:lang w:val="bg-BG"/>
        </w:rPr>
        <w:t>мм</w:t>
      </w:r>
      <w:r>
        <w:rPr>
          <w:bCs/>
          <w:szCs w:val="24"/>
          <w:lang w:val="bg-BG"/>
        </w:rPr>
        <w:t>;</w:t>
      </w:r>
    </w:p>
    <w:p w:rsidR="0091540E" w:rsidRPr="009A5BA5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Обособяване на </w:t>
      </w:r>
      <w:r w:rsidRPr="00054764">
        <w:rPr>
          <w:bCs/>
          <w:szCs w:val="24"/>
          <w:lang w:val="bg-BG"/>
        </w:rPr>
        <w:t>място за провеждане на срещи</w:t>
      </w:r>
      <w:r>
        <w:rPr>
          <w:bCs/>
          <w:szCs w:val="24"/>
          <w:lang w:val="bg-BG"/>
        </w:rPr>
        <w:t>,</w:t>
      </w:r>
      <w:r w:rsidRPr="00054764">
        <w:rPr>
          <w:bCs/>
          <w:szCs w:val="24"/>
          <w:lang w:val="bg-BG"/>
        </w:rPr>
        <w:t xml:space="preserve"> включващо маса, диван</w:t>
      </w:r>
      <w:r>
        <w:rPr>
          <w:bCs/>
          <w:szCs w:val="24"/>
          <w:lang w:val="bg-BG"/>
        </w:rPr>
        <w:t xml:space="preserve"> и</w:t>
      </w:r>
      <w:r w:rsidRPr="00054764">
        <w:rPr>
          <w:bCs/>
          <w:szCs w:val="24"/>
          <w:lang w:val="bg-BG"/>
        </w:rPr>
        <w:t xml:space="preserve"> столове за минимум 4 човек</w:t>
      </w:r>
      <w:r>
        <w:rPr>
          <w:bCs/>
          <w:szCs w:val="24"/>
          <w:lang w:val="bg-BG"/>
        </w:rPr>
        <w:t>а;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Обособяване на секции</w:t>
      </w:r>
      <w:r w:rsidRPr="00694058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Pr="009A5BA5">
        <w:rPr>
          <w:bCs/>
          <w:szCs w:val="24"/>
          <w:lang w:val="bg-BG"/>
        </w:rPr>
        <w:t xml:space="preserve"> на обособените секции по 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на панели със слотове за експонатите по </w:t>
      </w:r>
      <w:r w:rsidRPr="009A5BA5">
        <w:rPr>
          <w:bCs/>
          <w:szCs w:val="24"/>
          <w:lang w:val="bg-BG"/>
        </w:rPr>
        <w:t>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694058">
        <w:rPr>
          <w:bCs/>
          <w:szCs w:val="24"/>
          <w:lang w:val="bg-BG"/>
        </w:rPr>
        <w:t>Вграждане на допълнителни компоненти и системи</w:t>
      </w:r>
      <w:r>
        <w:rPr>
          <w:bCs/>
          <w:szCs w:val="24"/>
          <w:lang w:val="bg-BG"/>
        </w:rPr>
        <w:t xml:space="preserve"> по задание на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продукти;</w:t>
      </w:r>
    </w:p>
    <w:p w:rsidR="0091540E" w:rsidRPr="009A5BA5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и поставяне в обособените секции на м</w:t>
      </w:r>
      <w:r w:rsidRPr="009A5BA5">
        <w:rPr>
          <w:bCs/>
          <w:szCs w:val="24"/>
          <w:lang w:val="bg-BG"/>
        </w:rPr>
        <w:t>онитори с размер на диагонала не по-малък от 42 инча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на с</w:t>
      </w:r>
      <w:r w:rsidRPr="009A5BA5">
        <w:rPr>
          <w:bCs/>
          <w:szCs w:val="24"/>
          <w:lang w:val="bg-BG"/>
        </w:rPr>
        <w:t xml:space="preserve">тойки за таблети, мобилни телефони и системи против кражба както за тях, </w:t>
      </w:r>
      <w:r>
        <w:rPr>
          <w:bCs/>
          <w:szCs w:val="24"/>
          <w:lang w:val="bg-BG"/>
        </w:rPr>
        <w:t xml:space="preserve">така </w:t>
      </w:r>
      <w:r w:rsidRPr="009A5BA5">
        <w:rPr>
          <w:bCs/>
          <w:szCs w:val="24"/>
          <w:lang w:val="bg-BG"/>
        </w:rPr>
        <w:t>и за изложените експонати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Pr="00054764">
        <w:rPr>
          <w:bCs/>
          <w:szCs w:val="24"/>
          <w:lang w:val="bg-BG"/>
        </w:rPr>
        <w:t xml:space="preserve">2 броя столове </w:t>
      </w:r>
      <w:r>
        <w:rPr>
          <w:bCs/>
          <w:szCs w:val="24"/>
          <w:lang w:val="bg-BG"/>
        </w:rPr>
        <w:t xml:space="preserve">за всяка отделна секция, </w:t>
      </w:r>
      <w:r w:rsidRPr="00054764">
        <w:rPr>
          <w:bCs/>
          <w:szCs w:val="24"/>
          <w:lang w:val="bg-BG"/>
        </w:rPr>
        <w:t>съобразени с</w:t>
      </w:r>
      <w:r>
        <w:rPr>
          <w:bCs/>
          <w:szCs w:val="24"/>
          <w:lang w:val="bg-BG"/>
        </w:rPr>
        <w:t xml:space="preserve"> одобрения дизайн;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ц</w:t>
      </w:r>
      <w:r w:rsidRPr="00054764">
        <w:rPr>
          <w:lang w:val="bg-BG"/>
        </w:rPr>
        <w:t>ентрално електрическо табло</w:t>
      </w:r>
      <w:r>
        <w:rPr>
          <w:lang w:val="bg-BG"/>
        </w:rPr>
        <w:t xml:space="preserve"> и окабеляване до централната електрическа система;</w:t>
      </w:r>
    </w:p>
    <w:p w:rsidR="0091540E" w:rsidRPr="00AA44AB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 xml:space="preserve">Осигуряване на електрозахранване с мощност от минимум 10 </w:t>
      </w:r>
      <w:r>
        <w:t>kW</w:t>
      </w:r>
      <w:r>
        <w:rPr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л</w:t>
      </w:r>
      <w:r w:rsidRPr="00AA44AB">
        <w:rPr>
          <w:lang w:val="bg-BG"/>
        </w:rPr>
        <w:t>окално електрическо табло</w:t>
      </w:r>
      <w:r>
        <w:rPr>
          <w:lang w:val="bg-BG"/>
        </w:rPr>
        <w:t xml:space="preserve"> </w:t>
      </w:r>
      <w:r w:rsidRPr="00AA44AB">
        <w:rPr>
          <w:bCs/>
          <w:szCs w:val="24"/>
          <w:lang w:val="bg-BG"/>
        </w:rPr>
        <w:t xml:space="preserve">с мощност </w:t>
      </w:r>
      <w:r>
        <w:rPr>
          <w:bCs/>
          <w:szCs w:val="24"/>
          <w:lang w:val="bg-BG"/>
        </w:rPr>
        <w:t xml:space="preserve">от </w:t>
      </w:r>
      <w:r w:rsidRPr="00AA44AB">
        <w:rPr>
          <w:bCs/>
          <w:szCs w:val="24"/>
          <w:lang w:val="bg-BG"/>
        </w:rPr>
        <w:t>минимум 5</w:t>
      </w:r>
      <w:r>
        <w:rPr>
          <w:bCs/>
          <w:szCs w:val="24"/>
          <w:lang w:val="bg-BG"/>
        </w:rPr>
        <w:t xml:space="preserve"> </w:t>
      </w:r>
      <w:r>
        <w:t>kW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 xml:space="preserve">за </w:t>
      </w:r>
      <w:r w:rsidRPr="00AA44AB">
        <w:rPr>
          <w:bCs/>
          <w:szCs w:val="24"/>
          <w:lang w:val="bg-BG"/>
        </w:rPr>
        <w:t>всяк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обособен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секция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>и връзка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с централното </w:t>
      </w:r>
      <w:r w:rsidRPr="00054764">
        <w:rPr>
          <w:lang w:val="bg-BG"/>
        </w:rPr>
        <w:t>електрическо табло</w:t>
      </w:r>
      <w:r>
        <w:rPr>
          <w:bCs/>
          <w:szCs w:val="24"/>
          <w:lang w:val="bg-BG"/>
        </w:rPr>
        <w:t>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proofErr w:type="spellStart"/>
      <w:r>
        <w:rPr>
          <w:bCs/>
          <w:szCs w:val="24"/>
          <w:lang w:val="bg-BG"/>
        </w:rPr>
        <w:t>Нисковолтово</w:t>
      </w:r>
      <w:proofErr w:type="spellEnd"/>
      <w:r>
        <w:rPr>
          <w:bCs/>
          <w:szCs w:val="24"/>
          <w:lang w:val="bg-BG"/>
        </w:rPr>
        <w:t xml:space="preserve"> о</w:t>
      </w:r>
      <w:r w:rsidRPr="00193676">
        <w:rPr>
          <w:bCs/>
          <w:szCs w:val="24"/>
          <w:lang w:val="bg-BG"/>
        </w:rPr>
        <w:t>кабеляване за напрежения 5</w:t>
      </w:r>
      <w:r>
        <w:rPr>
          <w:bCs/>
          <w:szCs w:val="24"/>
          <w:lang w:val="bg-BG"/>
        </w:rPr>
        <w:t>÷</w:t>
      </w:r>
      <w:r w:rsidRPr="00193676">
        <w:rPr>
          <w:bCs/>
          <w:szCs w:val="24"/>
          <w:lang w:val="bg-BG"/>
        </w:rPr>
        <w:t>24V</w:t>
      </w:r>
      <w:r>
        <w:rPr>
          <w:bCs/>
          <w:szCs w:val="24"/>
          <w:lang w:val="bg-BG"/>
        </w:rPr>
        <w:t xml:space="preserve"> и осигуряване на</w:t>
      </w:r>
      <w:r w:rsidRPr="00193676">
        <w:rPr>
          <w:bCs/>
          <w:szCs w:val="24"/>
          <w:lang w:val="bg-BG"/>
        </w:rPr>
        <w:t xml:space="preserve"> трансформатори от 220V </w:t>
      </w:r>
      <w:r w:rsidRPr="00193676">
        <w:rPr>
          <w:lang w:val="bg-BG"/>
        </w:rPr>
        <w:t>към</w:t>
      </w:r>
      <w:r w:rsidRPr="00193676">
        <w:rPr>
          <w:bCs/>
          <w:szCs w:val="24"/>
          <w:lang w:val="bg-BG"/>
        </w:rPr>
        <w:t xml:space="preserve"> съответното напрежение </w:t>
      </w:r>
      <w:r>
        <w:rPr>
          <w:bCs/>
          <w:szCs w:val="24"/>
          <w:lang w:val="bg-BG"/>
        </w:rPr>
        <w:t>за всяка отделна секция;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193676">
        <w:rPr>
          <w:bCs/>
          <w:szCs w:val="24"/>
          <w:lang w:val="bg-BG"/>
        </w:rPr>
        <w:t xml:space="preserve">Мултимедийно окабеляване за монитор/проектор </w:t>
      </w:r>
      <w:r>
        <w:rPr>
          <w:bCs/>
          <w:szCs w:val="24"/>
          <w:lang w:val="bg-BG"/>
        </w:rPr>
        <w:t>за всяка отделна секция;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</w:rPr>
        <w:t>LAN</w:t>
      </w:r>
      <w:r>
        <w:rPr>
          <w:bCs/>
          <w:szCs w:val="24"/>
          <w:lang w:val="bg-BG"/>
        </w:rPr>
        <w:t xml:space="preserve"> </w:t>
      </w:r>
      <w:r w:rsidRPr="00193676">
        <w:rPr>
          <w:bCs/>
          <w:szCs w:val="24"/>
          <w:lang w:val="bg-BG"/>
        </w:rPr>
        <w:t>окабеляване</w:t>
      </w:r>
      <w:r>
        <w:rPr>
          <w:bCs/>
          <w:szCs w:val="24"/>
          <w:lang w:val="bg-BG"/>
        </w:rPr>
        <w:t xml:space="preserve"> до всяка отделна секция и свързване към Интернет;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 възможност за д</w:t>
      </w:r>
      <w:r w:rsidRPr="00193676">
        <w:rPr>
          <w:bCs/>
          <w:szCs w:val="24"/>
          <w:lang w:val="bg-BG"/>
        </w:rPr>
        <w:t xml:space="preserve">истанционно управление на осветлението с възможност за </w:t>
      </w:r>
      <w:proofErr w:type="spellStart"/>
      <w:r w:rsidRPr="00193676">
        <w:rPr>
          <w:bCs/>
          <w:szCs w:val="24"/>
          <w:lang w:val="bg-BG"/>
        </w:rPr>
        <w:t>димиране</w:t>
      </w:r>
      <w:proofErr w:type="spellEnd"/>
      <w:r>
        <w:rPr>
          <w:bCs/>
          <w:szCs w:val="24"/>
          <w:lang w:val="bg-BG"/>
        </w:rPr>
        <w:t>;</w:t>
      </w:r>
    </w:p>
    <w:p w:rsidR="00AA0C2A" w:rsidRP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91540E">
        <w:rPr>
          <w:bCs/>
          <w:szCs w:val="24"/>
          <w:lang w:val="bg-BG"/>
        </w:rPr>
        <w:t>Осигуряване на възможност за дистанционно управление на подаването на напрежение към щанда, с възможност за следене на консумацията.</w:t>
      </w:r>
    </w:p>
    <w:p w:rsidR="00AA0C2A" w:rsidRPr="00CF3B37" w:rsidRDefault="00AA0C2A" w:rsidP="00AA0C2A">
      <w:pPr>
        <w:autoSpaceDE w:val="0"/>
        <w:rPr>
          <w:bCs/>
          <w:szCs w:val="24"/>
          <w:lang w:val="bg-BG"/>
        </w:rPr>
      </w:pPr>
      <w:r w:rsidRPr="00CF3B37">
        <w:rPr>
          <w:bCs/>
          <w:szCs w:val="24"/>
          <w:lang w:val="bg-BG"/>
        </w:rPr>
        <w:t xml:space="preserve">Транспортиране на експонати </w:t>
      </w:r>
      <w:r w:rsidR="008C1A2B">
        <w:rPr>
          <w:bCs/>
          <w:szCs w:val="24"/>
          <w:lang w:val="bg-BG"/>
        </w:rPr>
        <w:t>с подходящ транспорт от София до изложбената площ</w:t>
      </w:r>
      <w:r w:rsidR="005066B7" w:rsidRPr="005066B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и обратно</w:t>
      </w:r>
      <w:r w:rsidR="008C1A2B">
        <w:rPr>
          <w:bCs/>
          <w:szCs w:val="24"/>
          <w:lang w:val="bg-BG"/>
        </w:rPr>
        <w:t>, с вкл. всички съпътстващи товаро-разтоварни и логистични услуги</w:t>
      </w:r>
      <w:r w:rsidR="0091540E">
        <w:rPr>
          <w:bCs/>
          <w:szCs w:val="24"/>
          <w:lang w:val="bg-BG"/>
        </w:rPr>
        <w:t>.</w:t>
      </w:r>
    </w:p>
    <w:p w:rsidR="00AA0C2A" w:rsidRPr="00CF3B37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</w:t>
      </w:r>
      <w:r w:rsidR="005066B7" w:rsidRPr="00CF3B3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самолетни билети</w:t>
      </w:r>
      <w:r w:rsidR="005066B7" w:rsidRPr="005066B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от София до Барселона и обратно, довеждащ и отвеждащ наземен транспорт за 8</w:t>
      </w:r>
      <w:r w:rsidR="005066B7" w:rsidRPr="00CF3B37">
        <w:rPr>
          <w:bCs/>
          <w:szCs w:val="24"/>
          <w:lang w:val="bg-BG"/>
        </w:rPr>
        <w:t xml:space="preserve"> участника</w:t>
      </w:r>
      <w:r>
        <w:rPr>
          <w:bCs/>
          <w:szCs w:val="24"/>
          <w:lang w:val="bg-BG"/>
        </w:rPr>
        <w:t>.</w:t>
      </w:r>
    </w:p>
    <w:p w:rsidR="00C06C48" w:rsidRDefault="0091540E" w:rsidP="00C06C48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</w:t>
      </w:r>
      <w:r w:rsidR="00C06C48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място/а за настаняване, намиращо/и се в близост до изложбената площ и одобрено/и от участниците</w:t>
      </w:r>
      <w:r w:rsidRPr="00CF3B37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="00C06C48" w:rsidRPr="00CF3B37">
        <w:rPr>
          <w:bCs/>
          <w:szCs w:val="24"/>
          <w:lang w:val="bg-BG"/>
        </w:rPr>
        <w:t>6 нощувки</w:t>
      </w:r>
      <w:r w:rsidR="00C06C48">
        <w:rPr>
          <w:bCs/>
          <w:szCs w:val="24"/>
          <w:lang w:val="bg-BG"/>
        </w:rPr>
        <w:t xml:space="preserve"> на 8</w:t>
      </w:r>
      <w:r w:rsidR="00C06C48" w:rsidRPr="00CF3B37">
        <w:rPr>
          <w:bCs/>
          <w:szCs w:val="24"/>
          <w:lang w:val="bg-BG"/>
        </w:rPr>
        <w:t xml:space="preserve"> участника</w:t>
      </w:r>
      <w:r>
        <w:rPr>
          <w:bCs/>
          <w:szCs w:val="24"/>
          <w:lang w:val="bg-BG"/>
        </w:rPr>
        <w:t>.</w:t>
      </w:r>
    </w:p>
    <w:p w:rsidR="0091540E" w:rsidRPr="00CF3B37" w:rsidRDefault="0091540E" w:rsidP="00C06C48">
      <w:pPr>
        <w:autoSpaceDE w:val="0"/>
        <w:rPr>
          <w:bCs/>
          <w:szCs w:val="24"/>
          <w:lang w:val="bg-BG"/>
        </w:rPr>
      </w:pPr>
    </w:p>
    <w:p w:rsidR="008969C8" w:rsidRDefault="008969C8" w:rsidP="00AA0C2A">
      <w:pPr>
        <w:autoSpaceDE w:val="0"/>
        <w:rPr>
          <w:szCs w:val="24"/>
          <w:lang w:val="bg-BG"/>
        </w:rPr>
      </w:pPr>
    </w:p>
    <w:p w:rsidR="004329FB" w:rsidRDefault="004329FB" w:rsidP="00AA0C2A">
      <w:pPr>
        <w:autoSpaceDE w:val="0"/>
        <w:rPr>
          <w:szCs w:val="24"/>
          <w:lang w:val="bg-BG"/>
        </w:rPr>
      </w:pPr>
    </w:p>
    <w:p w:rsidR="00CF3B37" w:rsidRPr="008969C8" w:rsidRDefault="008969C8" w:rsidP="00AA0C2A">
      <w:pPr>
        <w:autoSpaceDE w:val="0"/>
        <w:rPr>
          <w:b/>
          <w:bCs/>
          <w:szCs w:val="24"/>
          <w:lang w:val="bg-BG"/>
        </w:rPr>
      </w:pPr>
      <w:r w:rsidRPr="008969C8">
        <w:rPr>
          <w:b/>
          <w:szCs w:val="24"/>
          <w:lang w:val="bg-BG"/>
        </w:rPr>
        <w:lastRenderedPageBreak/>
        <w:t>Организиране на участие в</w:t>
      </w:r>
      <w:r w:rsidRPr="008969C8">
        <w:rPr>
          <w:b/>
          <w:bCs/>
          <w:szCs w:val="24"/>
          <w:lang w:val="bg-BG"/>
        </w:rPr>
        <w:t xml:space="preserve"> IFA </w:t>
      </w:r>
      <w:proofErr w:type="spellStart"/>
      <w:r w:rsidRPr="008969C8">
        <w:rPr>
          <w:b/>
          <w:bCs/>
          <w:szCs w:val="24"/>
          <w:lang w:val="bg-BG"/>
        </w:rPr>
        <w:t>Berlin</w:t>
      </w:r>
      <w:proofErr w:type="spellEnd"/>
    </w:p>
    <w:p w:rsidR="00AA0C2A" w:rsidRPr="00CF3B37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 права за участие в изложението за</w:t>
      </w:r>
      <w:r w:rsidR="005B35AD">
        <w:rPr>
          <w:bCs/>
          <w:szCs w:val="24"/>
          <w:lang w:val="bg-BG"/>
        </w:rPr>
        <w:t xml:space="preserve"> 8 представители на клъстера/членове на клъстера</w:t>
      </w:r>
      <w:r>
        <w:rPr>
          <w:bCs/>
          <w:szCs w:val="24"/>
          <w:lang w:val="bg-BG"/>
        </w:rPr>
        <w:t>.</w:t>
      </w:r>
    </w:p>
    <w:p w:rsidR="0091540E" w:rsidRDefault="0091540E" w:rsidP="0091540E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Pr="00CF3B37">
        <w:rPr>
          <w:bCs/>
          <w:szCs w:val="24"/>
          <w:lang w:val="bg-BG"/>
        </w:rPr>
        <w:t xml:space="preserve">изложбена площ </w:t>
      </w:r>
      <w:r>
        <w:rPr>
          <w:bCs/>
          <w:szCs w:val="24"/>
          <w:lang w:val="bg-BG"/>
        </w:rPr>
        <w:t>от</w:t>
      </w:r>
      <w:r w:rsidRPr="00CF3B37">
        <w:rPr>
          <w:bCs/>
          <w:szCs w:val="24"/>
          <w:lang w:val="bg-BG"/>
        </w:rPr>
        <w:t xml:space="preserve"> </w:t>
      </w:r>
      <w:r w:rsidR="00AA0C2A" w:rsidRPr="00CF3B37">
        <w:rPr>
          <w:bCs/>
          <w:szCs w:val="24"/>
          <w:lang w:val="bg-BG"/>
        </w:rPr>
        <w:t>36 м</w:t>
      </w:r>
      <w:r w:rsidR="00AA0C2A" w:rsidRPr="00CF3B37">
        <w:rPr>
          <w:bCs/>
          <w:szCs w:val="24"/>
          <w:vertAlign w:val="superscript"/>
          <w:lang w:val="bg-BG"/>
        </w:rPr>
        <w:t>2</w:t>
      </w:r>
      <w:r w:rsidR="008C1A2B" w:rsidRPr="008C1A2B">
        <w:rPr>
          <w:bCs/>
          <w:szCs w:val="24"/>
          <w:lang w:val="bg-BG"/>
        </w:rPr>
        <w:t xml:space="preserve"> </w:t>
      </w:r>
      <w:r w:rsidR="008C1A2B">
        <w:rPr>
          <w:bCs/>
          <w:szCs w:val="24"/>
          <w:lang w:val="bg-BG"/>
        </w:rPr>
        <w:t>с добро местоположение, оформени съгласно изискванията на клъстера, обзаведени с необходимата техника и мебелировка, захранени с електричество и интернет</w:t>
      </w:r>
      <w:r>
        <w:rPr>
          <w:bCs/>
          <w:szCs w:val="24"/>
          <w:lang w:val="bg-BG"/>
        </w:rPr>
        <w:t>.</w:t>
      </w:r>
      <w:r w:rsidRPr="0091540E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В обхвата на услугата влизат: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Pr="009A5BA5">
        <w:rPr>
          <w:bCs/>
          <w:szCs w:val="24"/>
          <w:lang w:val="bg-BG"/>
        </w:rPr>
        <w:t xml:space="preserve"> на общите части по 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клъстера;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9A5BA5">
        <w:rPr>
          <w:bCs/>
          <w:szCs w:val="24"/>
          <w:lang w:val="bg-BG"/>
        </w:rPr>
        <w:t>Добавяне на аксесоари според избрания и одобрен дизайн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и поставяне в общите части на </w:t>
      </w:r>
      <w:r w:rsidRPr="009A5BA5">
        <w:rPr>
          <w:bCs/>
          <w:szCs w:val="24"/>
          <w:lang w:val="bg-BG"/>
        </w:rPr>
        <w:t>LED стена с максимално разстояние между пикселите 3</w:t>
      </w:r>
      <w:r>
        <w:rPr>
          <w:bCs/>
          <w:szCs w:val="24"/>
          <w:lang w:val="bg-BG"/>
        </w:rPr>
        <w:t xml:space="preserve"> </w:t>
      </w:r>
      <w:r w:rsidRPr="009A5BA5">
        <w:rPr>
          <w:bCs/>
          <w:szCs w:val="24"/>
          <w:lang w:val="bg-BG"/>
        </w:rPr>
        <w:t>мм</w:t>
      </w:r>
      <w:r>
        <w:rPr>
          <w:bCs/>
          <w:szCs w:val="24"/>
          <w:lang w:val="bg-BG"/>
        </w:rPr>
        <w:t>;</w:t>
      </w:r>
    </w:p>
    <w:p w:rsidR="0091540E" w:rsidRPr="009A5BA5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Обособяване на </w:t>
      </w:r>
      <w:r w:rsidRPr="00054764">
        <w:rPr>
          <w:bCs/>
          <w:szCs w:val="24"/>
          <w:lang w:val="bg-BG"/>
        </w:rPr>
        <w:t>място за провеждане на срещи</w:t>
      </w:r>
      <w:r>
        <w:rPr>
          <w:bCs/>
          <w:szCs w:val="24"/>
          <w:lang w:val="bg-BG"/>
        </w:rPr>
        <w:t>,</w:t>
      </w:r>
      <w:r w:rsidRPr="00054764">
        <w:rPr>
          <w:bCs/>
          <w:szCs w:val="24"/>
          <w:lang w:val="bg-BG"/>
        </w:rPr>
        <w:t xml:space="preserve"> включващо маса, диван</w:t>
      </w:r>
      <w:r>
        <w:rPr>
          <w:bCs/>
          <w:szCs w:val="24"/>
          <w:lang w:val="bg-BG"/>
        </w:rPr>
        <w:t xml:space="preserve"> и</w:t>
      </w:r>
      <w:r w:rsidRPr="00054764">
        <w:rPr>
          <w:bCs/>
          <w:szCs w:val="24"/>
          <w:lang w:val="bg-BG"/>
        </w:rPr>
        <w:t xml:space="preserve"> столове за минимум 4 човек</w:t>
      </w:r>
      <w:r>
        <w:rPr>
          <w:bCs/>
          <w:szCs w:val="24"/>
          <w:lang w:val="bg-BG"/>
        </w:rPr>
        <w:t>а;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Обособяване на секции</w:t>
      </w:r>
      <w:r w:rsidRPr="00694058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Оформяне и </w:t>
      </w:r>
      <w:proofErr w:type="spellStart"/>
      <w:r>
        <w:rPr>
          <w:bCs/>
          <w:szCs w:val="24"/>
          <w:lang w:val="bg-BG"/>
        </w:rPr>
        <w:t>брандиране</w:t>
      </w:r>
      <w:proofErr w:type="spellEnd"/>
      <w:r w:rsidRPr="009A5BA5">
        <w:rPr>
          <w:bCs/>
          <w:szCs w:val="24"/>
          <w:lang w:val="bg-BG"/>
        </w:rPr>
        <w:t xml:space="preserve"> на обособените секции по 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на панели със слотове за експонатите по </w:t>
      </w:r>
      <w:r w:rsidRPr="009A5BA5">
        <w:rPr>
          <w:bCs/>
          <w:szCs w:val="24"/>
          <w:lang w:val="bg-BG"/>
        </w:rPr>
        <w:t>дизайн</w:t>
      </w:r>
      <w:r>
        <w:rPr>
          <w:bCs/>
          <w:szCs w:val="24"/>
          <w:lang w:val="bg-BG"/>
        </w:rPr>
        <w:t>,</w:t>
      </w:r>
      <w:r w:rsidRPr="009A5BA5">
        <w:rPr>
          <w:bCs/>
          <w:szCs w:val="24"/>
          <w:lang w:val="bg-BG"/>
        </w:rPr>
        <w:t xml:space="preserve"> одобрен от членовете на клъстера, които ще представят свои продукти;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694058">
        <w:rPr>
          <w:bCs/>
          <w:szCs w:val="24"/>
          <w:lang w:val="bg-BG"/>
        </w:rPr>
        <w:t>Вграждане на допълнителни компоненти и системи</w:t>
      </w:r>
      <w:r>
        <w:rPr>
          <w:bCs/>
          <w:szCs w:val="24"/>
          <w:lang w:val="bg-BG"/>
        </w:rPr>
        <w:t xml:space="preserve"> по задание на </w:t>
      </w:r>
      <w:r w:rsidRPr="009A5BA5">
        <w:rPr>
          <w:bCs/>
          <w:szCs w:val="24"/>
          <w:lang w:val="bg-BG"/>
        </w:rPr>
        <w:t>членовете на клъстера, които ще представят свои продукти;</w:t>
      </w:r>
    </w:p>
    <w:p w:rsidR="0091540E" w:rsidRPr="009A5BA5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и поставяне в обособените секции на м</w:t>
      </w:r>
      <w:r w:rsidRPr="009A5BA5">
        <w:rPr>
          <w:bCs/>
          <w:szCs w:val="24"/>
          <w:lang w:val="bg-BG"/>
        </w:rPr>
        <w:t>онитори с размер на диагонала не по-малък от 42 инча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</w:t>
      </w:r>
      <w:r w:rsidRPr="009A5BA5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на с</w:t>
      </w:r>
      <w:r w:rsidRPr="009A5BA5">
        <w:rPr>
          <w:bCs/>
          <w:szCs w:val="24"/>
          <w:lang w:val="bg-BG"/>
        </w:rPr>
        <w:t xml:space="preserve">тойки за таблети, мобилни телефони и системи против кражба както за тях, </w:t>
      </w:r>
      <w:r>
        <w:rPr>
          <w:bCs/>
          <w:szCs w:val="24"/>
          <w:lang w:val="bg-BG"/>
        </w:rPr>
        <w:t xml:space="preserve">така </w:t>
      </w:r>
      <w:r w:rsidRPr="009A5BA5">
        <w:rPr>
          <w:bCs/>
          <w:szCs w:val="24"/>
          <w:lang w:val="bg-BG"/>
        </w:rPr>
        <w:t>и за изложените експонати</w:t>
      </w:r>
      <w:r>
        <w:rPr>
          <w:bCs/>
          <w:szCs w:val="24"/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 xml:space="preserve">Осигуряване на </w:t>
      </w:r>
      <w:r w:rsidRPr="00054764">
        <w:rPr>
          <w:bCs/>
          <w:szCs w:val="24"/>
          <w:lang w:val="bg-BG"/>
        </w:rPr>
        <w:t xml:space="preserve">2 броя столове </w:t>
      </w:r>
      <w:r>
        <w:rPr>
          <w:bCs/>
          <w:szCs w:val="24"/>
          <w:lang w:val="bg-BG"/>
        </w:rPr>
        <w:t xml:space="preserve">за всяка отделна секция, </w:t>
      </w:r>
      <w:r w:rsidRPr="00054764">
        <w:rPr>
          <w:bCs/>
          <w:szCs w:val="24"/>
          <w:lang w:val="bg-BG"/>
        </w:rPr>
        <w:t>съобразени с</w:t>
      </w:r>
      <w:r>
        <w:rPr>
          <w:bCs/>
          <w:szCs w:val="24"/>
          <w:lang w:val="bg-BG"/>
        </w:rPr>
        <w:t xml:space="preserve"> одобрения дизайн;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ц</w:t>
      </w:r>
      <w:r w:rsidRPr="00054764">
        <w:rPr>
          <w:lang w:val="bg-BG"/>
        </w:rPr>
        <w:t>ентрално електрическо табло</w:t>
      </w:r>
      <w:r>
        <w:rPr>
          <w:lang w:val="bg-BG"/>
        </w:rPr>
        <w:t xml:space="preserve"> и окабеляване до централната електрическа система;</w:t>
      </w:r>
    </w:p>
    <w:p w:rsidR="0091540E" w:rsidRPr="00AA44AB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 xml:space="preserve">Осигуряване на електрозахранване с мощност от минимум 10 </w:t>
      </w:r>
      <w:r>
        <w:t>kW</w:t>
      </w:r>
      <w:r>
        <w:rPr>
          <w:lang w:val="bg-BG"/>
        </w:rPr>
        <w:t>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lang w:val="bg-BG"/>
        </w:rPr>
        <w:t>Изграждане на л</w:t>
      </w:r>
      <w:r w:rsidRPr="00AA44AB">
        <w:rPr>
          <w:lang w:val="bg-BG"/>
        </w:rPr>
        <w:t>окално електрическо табло</w:t>
      </w:r>
      <w:r>
        <w:rPr>
          <w:lang w:val="bg-BG"/>
        </w:rPr>
        <w:t xml:space="preserve"> </w:t>
      </w:r>
      <w:r w:rsidRPr="00AA44AB">
        <w:rPr>
          <w:bCs/>
          <w:szCs w:val="24"/>
          <w:lang w:val="bg-BG"/>
        </w:rPr>
        <w:t xml:space="preserve">с мощност </w:t>
      </w:r>
      <w:r>
        <w:rPr>
          <w:bCs/>
          <w:szCs w:val="24"/>
          <w:lang w:val="bg-BG"/>
        </w:rPr>
        <w:t xml:space="preserve">от </w:t>
      </w:r>
      <w:r w:rsidRPr="00AA44AB">
        <w:rPr>
          <w:bCs/>
          <w:szCs w:val="24"/>
          <w:lang w:val="bg-BG"/>
        </w:rPr>
        <w:t>минимум 5</w:t>
      </w:r>
      <w:r>
        <w:rPr>
          <w:bCs/>
          <w:szCs w:val="24"/>
          <w:lang w:val="bg-BG"/>
        </w:rPr>
        <w:t xml:space="preserve"> </w:t>
      </w:r>
      <w:r>
        <w:t>kW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 xml:space="preserve">за </w:t>
      </w:r>
      <w:r w:rsidRPr="00AA44AB">
        <w:rPr>
          <w:bCs/>
          <w:szCs w:val="24"/>
          <w:lang w:val="bg-BG"/>
        </w:rPr>
        <w:t>всяк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обособен</w:t>
      </w:r>
      <w:r>
        <w:rPr>
          <w:bCs/>
          <w:szCs w:val="24"/>
          <w:lang w:val="bg-BG"/>
        </w:rPr>
        <w:t>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секция</w:t>
      </w:r>
      <w:r w:rsidRPr="00AA44AB">
        <w:rPr>
          <w:bCs/>
          <w:szCs w:val="24"/>
          <w:lang w:val="bg-BG"/>
        </w:rPr>
        <w:t xml:space="preserve"> </w:t>
      </w:r>
      <w:r>
        <w:rPr>
          <w:lang w:val="bg-BG"/>
        </w:rPr>
        <w:t>и връзка</w:t>
      </w:r>
      <w:r w:rsidRPr="00AA44AB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с централното </w:t>
      </w:r>
      <w:r w:rsidRPr="00054764">
        <w:rPr>
          <w:lang w:val="bg-BG"/>
        </w:rPr>
        <w:t>електрическо табло</w:t>
      </w:r>
      <w:r>
        <w:rPr>
          <w:bCs/>
          <w:szCs w:val="24"/>
          <w:lang w:val="bg-BG"/>
        </w:rPr>
        <w:t>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proofErr w:type="spellStart"/>
      <w:r>
        <w:rPr>
          <w:bCs/>
          <w:szCs w:val="24"/>
          <w:lang w:val="bg-BG"/>
        </w:rPr>
        <w:t>Нисковолтово</w:t>
      </w:r>
      <w:proofErr w:type="spellEnd"/>
      <w:r>
        <w:rPr>
          <w:bCs/>
          <w:szCs w:val="24"/>
          <w:lang w:val="bg-BG"/>
        </w:rPr>
        <w:t xml:space="preserve"> о</w:t>
      </w:r>
      <w:r w:rsidRPr="00193676">
        <w:rPr>
          <w:bCs/>
          <w:szCs w:val="24"/>
          <w:lang w:val="bg-BG"/>
        </w:rPr>
        <w:t>кабеляване за напрежения 5</w:t>
      </w:r>
      <w:r>
        <w:rPr>
          <w:bCs/>
          <w:szCs w:val="24"/>
          <w:lang w:val="bg-BG"/>
        </w:rPr>
        <w:t>÷</w:t>
      </w:r>
      <w:r w:rsidRPr="00193676">
        <w:rPr>
          <w:bCs/>
          <w:szCs w:val="24"/>
          <w:lang w:val="bg-BG"/>
        </w:rPr>
        <w:t>24V</w:t>
      </w:r>
      <w:r>
        <w:rPr>
          <w:bCs/>
          <w:szCs w:val="24"/>
          <w:lang w:val="bg-BG"/>
        </w:rPr>
        <w:t xml:space="preserve"> и осигуряване на</w:t>
      </w:r>
      <w:r w:rsidRPr="00193676">
        <w:rPr>
          <w:bCs/>
          <w:szCs w:val="24"/>
          <w:lang w:val="bg-BG"/>
        </w:rPr>
        <w:t xml:space="preserve"> трансформатори от 220V </w:t>
      </w:r>
      <w:r w:rsidRPr="00193676">
        <w:rPr>
          <w:lang w:val="bg-BG"/>
        </w:rPr>
        <w:t>към</w:t>
      </w:r>
      <w:r w:rsidRPr="00193676">
        <w:rPr>
          <w:bCs/>
          <w:szCs w:val="24"/>
          <w:lang w:val="bg-BG"/>
        </w:rPr>
        <w:t xml:space="preserve"> съответното напрежение </w:t>
      </w:r>
      <w:r>
        <w:rPr>
          <w:bCs/>
          <w:szCs w:val="24"/>
          <w:lang w:val="bg-BG"/>
        </w:rPr>
        <w:t>за всяка отделна секция;</w:t>
      </w:r>
    </w:p>
    <w:p w:rsidR="0091540E" w:rsidRPr="00193676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193676">
        <w:rPr>
          <w:bCs/>
          <w:szCs w:val="24"/>
          <w:lang w:val="bg-BG"/>
        </w:rPr>
        <w:t xml:space="preserve">Мултимедийно окабеляване за монитор/проектор </w:t>
      </w:r>
      <w:r>
        <w:rPr>
          <w:bCs/>
          <w:szCs w:val="24"/>
          <w:lang w:val="bg-BG"/>
        </w:rPr>
        <w:t>за всяка отделна секция;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</w:rPr>
        <w:t>LAN</w:t>
      </w:r>
      <w:r>
        <w:rPr>
          <w:bCs/>
          <w:szCs w:val="24"/>
          <w:lang w:val="bg-BG"/>
        </w:rPr>
        <w:t xml:space="preserve"> </w:t>
      </w:r>
      <w:r w:rsidRPr="00193676">
        <w:rPr>
          <w:bCs/>
          <w:szCs w:val="24"/>
          <w:lang w:val="bg-BG"/>
        </w:rPr>
        <w:t>окабеляване</w:t>
      </w:r>
      <w:r>
        <w:rPr>
          <w:bCs/>
          <w:szCs w:val="24"/>
          <w:lang w:val="bg-BG"/>
        </w:rPr>
        <w:t xml:space="preserve"> до всяка отделна секция и свързване към Интернет;</w:t>
      </w:r>
    </w:p>
    <w:p w:rsid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 възможност за д</w:t>
      </w:r>
      <w:r w:rsidRPr="00193676">
        <w:rPr>
          <w:bCs/>
          <w:szCs w:val="24"/>
          <w:lang w:val="bg-BG"/>
        </w:rPr>
        <w:t xml:space="preserve">истанционно управление на осветлението с възможност за </w:t>
      </w:r>
      <w:proofErr w:type="spellStart"/>
      <w:r w:rsidRPr="00193676">
        <w:rPr>
          <w:bCs/>
          <w:szCs w:val="24"/>
          <w:lang w:val="bg-BG"/>
        </w:rPr>
        <w:t>димиране</w:t>
      </w:r>
      <w:proofErr w:type="spellEnd"/>
      <w:r>
        <w:rPr>
          <w:bCs/>
          <w:szCs w:val="24"/>
          <w:lang w:val="bg-BG"/>
        </w:rPr>
        <w:t>;</w:t>
      </w:r>
    </w:p>
    <w:p w:rsidR="00AA0C2A" w:rsidRPr="0091540E" w:rsidRDefault="0091540E" w:rsidP="0091540E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ind w:left="0" w:firstLine="284"/>
        <w:rPr>
          <w:bCs/>
          <w:szCs w:val="24"/>
          <w:lang w:val="bg-BG"/>
        </w:rPr>
      </w:pPr>
      <w:r w:rsidRPr="0091540E">
        <w:rPr>
          <w:bCs/>
          <w:szCs w:val="24"/>
          <w:lang w:val="bg-BG"/>
        </w:rPr>
        <w:t>Осигуряване на възможност за дистанционно управление на подаването на напрежение към щанда, с възможност за следене на консумацията.</w:t>
      </w:r>
    </w:p>
    <w:p w:rsidR="00AA0C2A" w:rsidRPr="00CF3B37" w:rsidRDefault="00AA0C2A" w:rsidP="00AA0C2A">
      <w:pPr>
        <w:autoSpaceDE w:val="0"/>
        <w:rPr>
          <w:bCs/>
          <w:szCs w:val="24"/>
          <w:lang w:val="bg-BG"/>
        </w:rPr>
      </w:pPr>
      <w:r w:rsidRPr="00CF3B37">
        <w:rPr>
          <w:bCs/>
          <w:szCs w:val="24"/>
          <w:lang w:val="bg-BG"/>
        </w:rPr>
        <w:t xml:space="preserve">Транспортиране на експонати </w:t>
      </w:r>
      <w:r w:rsidR="008C1A2B">
        <w:rPr>
          <w:bCs/>
          <w:szCs w:val="24"/>
          <w:lang w:val="bg-BG"/>
        </w:rPr>
        <w:t>с подходящ транспорт от София до изложбената площ</w:t>
      </w:r>
      <w:r w:rsidR="005066B7" w:rsidRPr="005066B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и обратно</w:t>
      </w:r>
      <w:r w:rsidR="008C1A2B">
        <w:rPr>
          <w:bCs/>
          <w:szCs w:val="24"/>
          <w:lang w:val="bg-BG"/>
        </w:rPr>
        <w:t>, с вкл. всички съпътстващи товаро-разтоварни и логистични услуги</w:t>
      </w:r>
      <w:r w:rsidR="0091540E">
        <w:rPr>
          <w:bCs/>
          <w:szCs w:val="24"/>
          <w:lang w:val="bg-BG"/>
        </w:rPr>
        <w:t>.</w:t>
      </w:r>
    </w:p>
    <w:p w:rsidR="00AA0C2A" w:rsidRPr="00CF3B37" w:rsidRDefault="0091540E" w:rsidP="00AA0C2A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</w:t>
      </w:r>
      <w:r w:rsidRPr="00CF3B3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самолетни билети</w:t>
      </w:r>
      <w:r w:rsidR="005066B7" w:rsidRPr="005066B7">
        <w:rPr>
          <w:bCs/>
          <w:szCs w:val="24"/>
          <w:lang w:val="bg-BG"/>
        </w:rPr>
        <w:t xml:space="preserve"> </w:t>
      </w:r>
      <w:r w:rsidR="005066B7">
        <w:rPr>
          <w:bCs/>
          <w:szCs w:val="24"/>
          <w:lang w:val="bg-BG"/>
        </w:rPr>
        <w:t>от София до Берлин и обратно, довеждащ и отвеждащ наземен транспорт за 8</w:t>
      </w:r>
      <w:r w:rsidR="005066B7" w:rsidRPr="00CF3B37">
        <w:rPr>
          <w:bCs/>
          <w:szCs w:val="24"/>
          <w:lang w:val="bg-BG"/>
        </w:rPr>
        <w:t xml:space="preserve"> участника</w:t>
      </w:r>
      <w:r>
        <w:rPr>
          <w:bCs/>
          <w:szCs w:val="24"/>
          <w:lang w:val="bg-BG"/>
        </w:rPr>
        <w:t>.</w:t>
      </w:r>
    </w:p>
    <w:p w:rsidR="00AA0C2A" w:rsidRDefault="0091540E" w:rsidP="00C06C48">
      <w:pPr>
        <w:autoSpaceDE w:val="0"/>
        <w:rPr>
          <w:bCs/>
          <w:szCs w:val="24"/>
          <w:lang w:val="bg-BG"/>
        </w:rPr>
      </w:pPr>
      <w:r>
        <w:rPr>
          <w:bCs/>
          <w:szCs w:val="24"/>
          <w:lang w:val="bg-BG"/>
        </w:rPr>
        <w:t>Осигуряване на</w:t>
      </w:r>
      <w:r w:rsidRPr="00CF3B37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>място/а за настаняване, намиращо/и се в близост до изложбената площ и одобрено/и от участниците</w:t>
      </w:r>
      <w:r w:rsidRPr="00CF3B37">
        <w:rPr>
          <w:bCs/>
          <w:szCs w:val="24"/>
          <w:lang w:val="bg-BG"/>
        </w:rPr>
        <w:t xml:space="preserve"> </w:t>
      </w:r>
      <w:r>
        <w:rPr>
          <w:bCs/>
          <w:szCs w:val="24"/>
          <w:lang w:val="bg-BG"/>
        </w:rPr>
        <w:t xml:space="preserve">за </w:t>
      </w:r>
      <w:r w:rsidR="00C06C48" w:rsidRPr="00CF3B37">
        <w:rPr>
          <w:bCs/>
          <w:szCs w:val="24"/>
          <w:lang w:val="bg-BG"/>
        </w:rPr>
        <w:t>6 нощувки</w:t>
      </w:r>
      <w:r w:rsidR="00C06C48">
        <w:rPr>
          <w:bCs/>
          <w:szCs w:val="24"/>
          <w:lang w:val="bg-BG"/>
        </w:rPr>
        <w:t xml:space="preserve"> на 8</w:t>
      </w:r>
      <w:r w:rsidR="00C06C48" w:rsidRPr="00CF3B37">
        <w:rPr>
          <w:bCs/>
          <w:szCs w:val="24"/>
          <w:lang w:val="bg-BG"/>
        </w:rPr>
        <w:t xml:space="preserve"> участника</w:t>
      </w:r>
      <w:r>
        <w:rPr>
          <w:bCs/>
          <w:szCs w:val="24"/>
          <w:lang w:val="bg-BG"/>
        </w:rPr>
        <w:t>.</w:t>
      </w:r>
    </w:p>
    <w:p w:rsidR="001B7014" w:rsidRPr="001B7014" w:rsidRDefault="001B7014" w:rsidP="00C06C48">
      <w:pPr>
        <w:autoSpaceDE w:val="0"/>
        <w:rPr>
          <w:szCs w:val="24"/>
          <w:lang w:val="bg-BG"/>
        </w:rPr>
      </w:pPr>
      <w:bookmarkStart w:id="0" w:name="_GoBack"/>
      <w:bookmarkEnd w:id="0"/>
    </w:p>
    <w:sectPr w:rsidR="001B7014" w:rsidRPr="001B7014" w:rsidSect="007D6F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581" w:rsidRDefault="00F66581" w:rsidP="0033734F">
      <w:r>
        <w:separator/>
      </w:r>
    </w:p>
  </w:endnote>
  <w:endnote w:type="continuationSeparator" w:id="0">
    <w:p w:rsidR="00F66581" w:rsidRDefault="00F66581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D8" w:rsidRPr="008417A8" w:rsidRDefault="008417A8" w:rsidP="008417A8">
    <w:pPr>
      <w:pStyle w:val="Footer"/>
      <w:rPr>
        <w:sz w:val="16"/>
        <w:szCs w:val="16"/>
        <w:lang w:val="bg-BG"/>
      </w:rPr>
    </w:pPr>
    <w:r w:rsidRPr="008417A8">
      <w:rPr>
        <w:sz w:val="16"/>
        <w:szCs w:val="16"/>
        <w:lang w:val="bg-BG"/>
      </w:rPr>
      <w:t>Този документ е създаден с финансовата подкрепа на Оперативна програма „Иновации и конкурентоспособност” 2014-2020,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„Клъстер за образование, обучения и квалификации” и при никакви обстоятелства не може да се приема, че този документ отразява официалното становище на Европейския съюз и Управляващия орган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581" w:rsidRDefault="00F66581" w:rsidP="0033734F">
      <w:r>
        <w:separator/>
      </w:r>
    </w:p>
  </w:footnote>
  <w:footnote w:type="continuationSeparator" w:id="0">
    <w:p w:rsidR="00F66581" w:rsidRDefault="00F66581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FD8" w:rsidRPr="002A0FD8" w:rsidRDefault="002A0FD8" w:rsidP="002A0FD8">
    <w:pPr>
      <w:pStyle w:val="Header"/>
      <w:rPr>
        <w:lang w:val="en-US"/>
      </w:rPr>
    </w:pPr>
    <w:r w:rsidRPr="002A0FD8">
      <w:rPr>
        <w:noProof/>
        <w:lang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3299460</wp:posOffset>
          </wp:positionH>
          <wp:positionV relativeFrom="paragraph">
            <wp:posOffset>-122555</wp:posOffset>
          </wp:positionV>
          <wp:extent cx="2343150" cy="914400"/>
          <wp:effectExtent l="19050" t="0" r="0" b="0"/>
          <wp:wrapTight wrapText="bothSides">
            <wp:wrapPolygon edited="0">
              <wp:start x="-176" y="0"/>
              <wp:lineTo x="-176" y="21150"/>
              <wp:lineTo x="21600" y="21150"/>
              <wp:lineTo x="21600" y="0"/>
              <wp:lineTo x="-176" y="0"/>
            </wp:wrapPolygon>
          </wp:wrapTight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A0FD8">
      <w:rPr>
        <w:noProof/>
        <w:lang w:eastAsia="en-GB"/>
      </w:rPr>
      <w:drawing>
        <wp:inline distT="0" distB="0" distL="0" distR="0">
          <wp:extent cx="2257425" cy="781050"/>
          <wp:effectExtent l="0" t="0" r="0" b="0"/>
          <wp:docPr id="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A0FD8">
      <w:rPr>
        <w:lang w:val="en-US"/>
      </w:rPr>
      <w:t xml:space="preserve">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7A8" w:rsidRDefault="00841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77641"/>
    <w:multiLevelType w:val="hybridMultilevel"/>
    <w:tmpl w:val="C2F8154A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14E2668A"/>
    <w:multiLevelType w:val="hybridMultilevel"/>
    <w:tmpl w:val="0F5A6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3798F"/>
    <w:multiLevelType w:val="hybridMultilevel"/>
    <w:tmpl w:val="5B148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543F5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577221"/>
    <w:multiLevelType w:val="hybridMultilevel"/>
    <w:tmpl w:val="69D0CD4A"/>
    <w:lvl w:ilvl="0" w:tplc="0809000F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5" w15:restartNumberingAfterBreak="0">
    <w:nsid w:val="369A795A"/>
    <w:multiLevelType w:val="hybridMultilevel"/>
    <w:tmpl w:val="956AAE7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A633EA"/>
    <w:multiLevelType w:val="hybridMultilevel"/>
    <w:tmpl w:val="CF383C96"/>
    <w:lvl w:ilvl="0" w:tplc="0809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" w15:restartNumberingAfterBreak="0">
    <w:nsid w:val="597D6C8D"/>
    <w:multiLevelType w:val="multilevel"/>
    <w:tmpl w:val="42EA8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C579AA"/>
    <w:multiLevelType w:val="hybridMultilevel"/>
    <w:tmpl w:val="3BE07E0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1BE"/>
    <w:rsid w:val="000208E0"/>
    <w:rsid w:val="00024FC5"/>
    <w:rsid w:val="00026CCE"/>
    <w:rsid w:val="00054764"/>
    <w:rsid w:val="00070713"/>
    <w:rsid w:val="00093E0C"/>
    <w:rsid w:val="000A6002"/>
    <w:rsid w:val="000D3272"/>
    <w:rsid w:val="000E0854"/>
    <w:rsid w:val="000F3DD0"/>
    <w:rsid w:val="00112D19"/>
    <w:rsid w:val="00115753"/>
    <w:rsid w:val="00115E46"/>
    <w:rsid w:val="001367B1"/>
    <w:rsid w:val="0017641F"/>
    <w:rsid w:val="00193676"/>
    <w:rsid w:val="00193FB8"/>
    <w:rsid w:val="001B7014"/>
    <w:rsid w:val="001C1753"/>
    <w:rsid w:val="001D50DB"/>
    <w:rsid w:val="001E198B"/>
    <w:rsid w:val="001F0EBE"/>
    <w:rsid w:val="002018AE"/>
    <w:rsid w:val="00215E72"/>
    <w:rsid w:val="00220521"/>
    <w:rsid w:val="00233915"/>
    <w:rsid w:val="00282596"/>
    <w:rsid w:val="0028569D"/>
    <w:rsid w:val="002A0FD8"/>
    <w:rsid w:val="002A1FA5"/>
    <w:rsid w:val="002B29FB"/>
    <w:rsid w:val="002B2E30"/>
    <w:rsid w:val="002C6282"/>
    <w:rsid w:val="002E17F2"/>
    <w:rsid w:val="002E7EC6"/>
    <w:rsid w:val="002F71D9"/>
    <w:rsid w:val="003105A6"/>
    <w:rsid w:val="00314D0B"/>
    <w:rsid w:val="0033313A"/>
    <w:rsid w:val="0033734F"/>
    <w:rsid w:val="003462EA"/>
    <w:rsid w:val="003D112A"/>
    <w:rsid w:val="003D7032"/>
    <w:rsid w:val="00415599"/>
    <w:rsid w:val="00426124"/>
    <w:rsid w:val="004307A4"/>
    <w:rsid w:val="004329FB"/>
    <w:rsid w:val="00441C7D"/>
    <w:rsid w:val="00444553"/>
    <w:rsid w:val="0044626E"/>
    <w:rsid w:val="00446913"/>
    <w:rsid w:val="00447A66"/>
    <w:rsid w:val="004763EF"/>
    <w:rsid w:val="0049090D"/>
    <w:rsid w:val="004913E8"/>
    <w:rsid w:val="005066B7"/>
    <w:rsid w:val="00515B9F"/>
    <w:rsid w:val="0052186C"/>
    <w:rsid w:val="00542E9C"/>
    <w:rsid w:val="00585A57"/>
    <w:rsid w:val="005908AE"/>
    <w:rsid w:val="005B35AD"/>
    <w:rsid w:val="0062406A"/>
    <w:rsid w:val="00647E96"/>
    <w:rsid w:val="00656164"/>
    <w:rsid w:val="00675CC9"/>
    <w:rsid w:val="00682E8C"/>
    <w:rsid w:val="00691083"/>
    <w:rsid w:val="00693384"/>
    <w:rsid w:val="00694058"/>
    <w:rsid w:val="006B653A"/>
    <w:rsid w:val="006C25A5"/>
    <w:rsid w:val="006C26F1"/>
    <w:rsid w:val="006E2E5E"/>
    <w:rsid w:val="006F5DCD"/>
    <w:rsid w:val="007232FE"/>
    <w:rsid w:val="00725CB0"/>
    <w:rsid w:val="007434C3"/>
    <w:rsid w:val="007441F5"/>
    <w:rsid w:val="0078177D"/>
    <w:rsid w:val="00781B3F"/>
    <w:rsid w:val="00791F63"/>
    <w:rsid w:val="007A0258"/>
    <w:rsid w:val="007D6F57"/>
    <w:rsid w:val="007E47DB"/>
    <w:rsid w:val="00807CBF"/>
    <w:rsid w:val="00812F74"/>
    <w:rsid w:val="008242B0"/>
    <w:rsid w:val="00835C11"/>
    <w:rsid w:val="008417A8"/>
    <w:rsid w:val="00846FDE"/>
    <w:rsid w:val="0086588F"/>
    <w:rsid w:val="00894BD9"/>
    <w:rsid w:val="008969C8"/>
    <w:rsid w:val="008C1752"/>
    <w:rsid w:val="008C1A2B"/>
    <w:rsid w:val="008C6664"/>
    <w:rsid w:val="008D37AE"/>
    <w:rsid w:val="008F46EE"/>
    <w:rsid w:val="008F61C7"/>
    <w:rsid w:val="00903B54"/>
    <w:rsid w:val="0091540E"/>
    <w:rsid w:val="009227FD"/>
    <w:rsid w:val="00932559"/>
    <w:rsid w:val="00951028"/>
    <w:rsid w:val="0095360C"/>
    <w:rsid w:val="00996A97"/>
    <w:rsid w:val="009A5BA5"/>
    <w:rsid w:val="009C12E9"/>
    <w:rsid w:val="009C3C14"/>
    <w:rsid w:val="009C3F5F"/>
    <w:rsid w:val="009C630C"/>
    <w:rsid w:val="009D1D60"/>
    <w:rsid w:val="009D2286"/>
    <w:rsid w:val="009F14F2"/>
    <w:rsid w:val="00A029B2"/>
    <w:rsid w:val="00A1225E"/>
    <w:rsid w:val="00A16785"/>
    <w:rsid w:val="00A32A81"/>
    <w:rsid w:val="00A72FD7"/>
    <w:rsid w:val="00A83247"/>
    <w:rsid w:val="00A920ED"/>
    <w:rsid w:val="00AA0C2A"/>
    <w:rsid w:val="00AA44AB"/>
    <w:rsid w:val="00AB103C"/>
    <w:rsid w:val="00AE3922"/>
    <w:rsid w:val="00B41B58"/>
    <w:rsid w:val="00B63668"/>
    <w:rsid w:val="00B9523A"/>
    <w:rsid w:val="00BA7EAA"/>
    <w:rsid w:val="00BB3D30"/>
    <w:rsid w:val="00BD1121"/>
    <w:rsid w:val="00BD1B0F"/>
    <w:rsid w:val="00BD4E81"/>
    <w:rsid w:val="00C06C48"/>
    <w:rsid w:val="00C10F87"/>
    <w:rsid w:val="00C156A6"/>
    <w:rsid w:val="00C32886"/>
    <w:rsid w:val="00C744B8"/>
    <w:rsid w:val="00C85BFC"/>
    <w:rsid w:val="00C9660B"/>
    <w:rsid w:val="00CC449F"/>
    <w:rsid w:val="00CD1728"/>
    <w:rsid w:val="00CF3B37"/>
    <w:rsid w:val="00D1348C"/>
    <w:rsid w:val="00D25749"/>
    <w:rsid w:val="00D341BE"/>
    <w:rsid w:val="00D35EB3"/>
    <w:rsid w:val="00D3663F"/>
    <w:rsid w:val="00D37F71"/>
    <w:rsid w:val="00D802DA"/>
    <w:rsid w:val="00D93CAC"/>
    <w:rsid w:val="00DA0733"/>
    <w:rsid w:val="00DB42D9"/>
    <w:rsid w:val="00DB47A3"/>
    <w:rsid w:val="00DC5077"/>
    <w:rsid w:val="00DD31B0"/>
    <w:rsid w:val="00DE5AEF"/>
    <w:rsid w:val="00DE7F78"/>
    <w:rsid w:val="00E024DA"/>
    <w:rsid w:val="00E137B8"/>
    <w:rsid w:val="00E15C86"/>
    <w:rsid w:val="00E30E80"/>
    <w:rsid w:val="00E451FF"/>
    <w:rsid w:val="00E57948"/>
    <w:rsid w:val="00E657E3"/>
    <w:rsid w:val="00E65AE6"/>
    <w:rsid w:val="00E74BE7"/>
    <w:rsid w:val="00E81ECE"/>
    <w:rsid w:val="00E956B9"/>
    <w:rsid w:val="00EA36D6"/>
    <w:rsid w:val="00EB1233"/>
    <w:rsid w:val="00EB55E0"/>
    <w:rsid w:val="00EB6634"/>
    <w:rsid w:val="00EC775D"/>
    <w:rsid w:val="00ED6D4A"/>
    <w:rsid w:val="00EE02FA"/>
    <w:rsid w:val="00EE5E82"/>
    <w:rsid w:val="00F03906"/>
    <w:rsid w:val="00F05A2F"/>
    <w:rsid w:val="00F071D2"/>
    <w:rsid w:val="00F22031"/>
    <w:rsid w:val="00F66581"/>
    <w:rsid w:val="00F83FAE"/>
    <w:rsid w:val="00F903BD"/>
    <w:rsid w:val="00F95A0B"/>
    <w:rsid w:val="00F9690E"/>
    <w:rsid w:val="00F97D64"/>
    <w:rsid w:val="00FA0D85"/>
    <w:rsid w:val="00FA5B4E"/>
    <w:rsid w:val="00FB7786"/>
    <w:rsid w:val="00FC2EA1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46298"/>
  <w15:docId w15:val="{4E032715-4301-49C7-B181-03496A2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656164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DC507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5616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product">
    <w:name w:val="product"/>
    <w:basedOn w:val="DefaultParagraphFont"/>
    <w:rsid w:val="00656164"/>
  </w:style>
  <w:style w:type="character" w:customStyle="1" w:styleId="apple-converted-space">
    <w:name w:val="apple-converted-space"/>
    <w:basedOn w:val="DefaultParagraphFont"/>
    <w:rsid w:val="00656164"/>
  </w:style>
  <w:style w:type="character" w:styleId="Strong">
    <w:name w:val="Strong"/>
    <w:basedOn w:val="DefaultParagraphFont"/>
    <w:uiPriority w:val="22"/>
    <w:qFormat/>
    <w:rsid w:val="00656164"/>
    <w:rPr>
      <w:b/>
      <w:bCs/>
    </w:rPr>
  </w:style>
  <w:style w:type="character" w:styleId="Hyperlink">
    <w:name w:val="Hyperlink"/>
    <w:rsid w:val="00314D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1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69C85-D16B-40D2-BBDF-693C18F1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Margarita Novkova</cp:lastModifiedBy>
  <cp:revision>52</cp:revision>
  <dcterms:created xsi:type="dcterms:W3CDTF">2016-03-28T15:36:00Z</dcterms:created>
  <dcterms:modified xsi:type="dcterms:W3CDTF">2018-05-26T10:28:00Z</dcterms:modified>
</cp:coreProperties>
</file>